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4C7B54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realize em caráter de urgência o recapeamento asfáltico da Rua</w:t>
      </w:r>
      <w:r w:rsidR="00945050">
        <w:rPr>
          <w:rFonts w:ascii="Arial" w:eastAsia="Arial" w:hAnsi="Arial" w:cs="Arial"/>
        </w:rPr>
        <w:t xml:space="preserve"> Jurandir Ferraz de Campos</w:t>
      </w:r>
      <w:r w:rsidR="00246ED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945050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95F46"/>
    <w:rsid w:val="00EC45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2021-05-11T14:52:00Z</dcterms:created>
  <dcterms:modified xsi:type="dcterms:W3CDTF">2021-05-11T14:52:00Z</dcterms:modified>
</cp:coreProperties>
</file>