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Por toda a extensão da Rua 1 Residêncial Recanto das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766535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5954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5EE1DF6-89C2-4BD7-B24F-1B5C31D58EA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5BF7CF9-A20C-49F5-81C3-B3E89A41CA7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9A35BFE-B43F-4090-BB96-663520DB37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17197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1817296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17106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088643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16955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