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4 Residêncial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64436078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40174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7D760A5-B2BA-476F-8B25-2F4810BA522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566FC28-E831-43A3-8B57-5ED6F24DA60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CED0AF7-ED13-4F0B-9382-02D8F9CDBD9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12847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010117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27517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935293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490855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