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dispositivos da lei Municipal nº 6.527, de 4 de março de 2021, que institui o Programa Dinheiro Direto na Escola Municipal, PDDEM,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