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65FF2" w:rsidP="00865FF2" w14:paraId="4DCA3371" w14:textId="77777777">
      <w:pPr>
        <w:pBdr>
          <w:top w:val="nil"/>
          <w:left w:val="nil"/>
          <w:bottom w:val="nil"/>
          <w:right w:val="nil"/>
          <w:between w:val="nil"/>
        </w:pBdr>
        <w:rPr>
          <w:rFonts w:ascii="Arial" w:eastAsia="Arial" w:hAnsi="Arial" w:cs="Arial"/>
          <w:b/>
          <w:color w:val="000000"/>
          <w:sz w:val="21"/>
          <w:szCs w:val="21"/>
        </w:rPr>
      </w:pPr>
    </w:p>
    <w:p w:rsidR="00865FF2" w:rsidRPr="005F2742" w:rsidP="00865FF2" w14:paraId="6124494B" w14:textId="77777777">
      <w:pPr>
        <w:pBdr>
          <w:top w:val="nil"/>
          <w:left w:val="nil"/>
          <w:bottom w:val="nil"/>
          <w:right w:val="nil"/>
          <w:between w:val="nil"/>
        </w:pBdr>
        <w:rPr>
          <w:rFonts w:ascii="Arial Narrow" w:eastAsia="Arial" w:hAnsi="Arial Narrow" w:cs="Arial"/>
          <w:b/>
          <w:color w:val="000000"/>
          <w:sz w:val="28"/>
          <w:szCs w:val="28"/>
        </w:rPr>
      </w:pPr>
    </w:p>
    <w:p w:rsidR="00865FF2" w:rsidRPr="005F2742" w:rsidP="00865FF2" w14:paraId="481CBAE1" w14:textId="77777777">
      <w:pPr>
        <w:pBdr>
          <w:top w:val="nil"/>
          <w:left w:val="nil"/>
          <w:bottom w:val="nil"/>
          <w:right w:val="nil"/>
          <w:between w:val="nil"/>
        </w:pBdr>
        <w:rPr>
          <w:rFonts w:ascii="Arial Narrow" w:eastAsia="Arial" w:hAnsi="Arial Narrow" w:cs="Arial"/>
          <w:b/>
          <w:color w:val="000000"/>
          <w:sz w:val="28"/>
          <w:szCs w:val="28"/>
        </w:rPr>
      </w:pPr>
    </w:p>
    <w:p w:rsidR="00865FF2" w:rsidRPr="005F2742" w:rsidP="00865FF2" w14:paraId="113A3484" w14:textId="77777777">
      <w:pPr>
        <w:pBdr>
          <w:top w:val="nil"/>
          <w:left w:val="nil"/>
          <w:bottom w:val="nil"/>
          <w:right w:val="nil"/>
          <w:between w:val="nil"/>
        </w:pBdr>
        <w:rPr>
          <w:rFonts w:ascii="Arial Narrow" w:eastAsia="Arial" w:hAnsi="Arial Narrow" w:cs="Arial"/>
          <w:b/>
          <w:color w:val="000000"/>
          <w:sz w:val="28"/>
          <w:szCs w:val="28"/>
        </w:rPr>
      </w:pPr>
    </w:p>
    <w:p w:rsidR="00865FF2" w:rsidRPr="005F2742" w:rsidP="00865FF2" w14:paraId="00FD5937" w14:textId="77777777">
      <w:pPr>
        <w:pBdr>
          <w:top w:val="nil"/>
          <w:left w:val="nil"/>
          <w:bottom w:val="nil"/>
          <w:right w:val="nil"/>
          <w:between w:val="nil"/>
        </w:pBdr>
        <w:rPr>
          <w:rFonts w:ascii="Arial Narrow" w:eastAsia="Arial" w:hAnsi="Arial Narrow" w:cs="Arial"/>
          <w:b/>
          <w:color w:val="000000"/>
          <w:sz w:val="28"/>
          <w:szCs w:val="28"/>
        </w:rPr>
      </w:pPr>
    </w:p>
    <w:p w:rsidR="00865FF2" w:rsidRPr="004B1049" w:rsidP="00865FF2" w14:paraId="12543B5F" w14:textId="77777777">
      <w:pPr>
        <w:pBdr>
          <w:top w:val="nil"/>
          <w:left w:val="nil"/>
          <w:bottom w:val="nil"/>
          <w:right w:val="nil"/>
          <w:between w:val="nil"/>
        </w:pBdr>
        <w:jc w:val="center"/>
        <w:rPr>
          <w:rFonts w:ascii="Times New Roman" w:eastAsia="Arial" w:hAnsi="Times New Roman" w:cs="Times New Roman"/>
          <w:b/>
          <w:bCs/>
          <w:color w:val="000000"/>
          <w:sz w:val="26"/>
          <w:szCs w:val="26"/>
        </w:rPr>
      </w:pPr>
      <w:r w:rsidRPr="004B1049">
        <w:rPr>
          <w:rFonts w:ascii="Times New Roman" w:eastAsia="Arial" w:hAnsi="Times New Roman" w:cs="Times New Roman"/>
          <w:b/>
          <w:bCs/>
          <w:color w:val="000000"/>
          <w:sz w:val="26"/>
          <w:szCs w:val="26"/>
        </w:rPr>
        <w:t>EXMO. SENHOR PRESIDENTE DA CÂMARA MUNICIPAL DE SUMARÉ</w:t>
      </w:r>
    </w:p>
    <w:p w:rsidR="00865FF2" w:rsidRPr="004B1049" w:rsidP="00865FF2" w14:paraId="44765B51" w14:textId="77777777">
      <w:pPr>
        <w:pBdr>
          <w:top w:val="nil"/>
          <w:left w:val="nil"/>
          <w:bottom w:val="nil"/>
          <w:right w:val="nil"/>
          <w:between w:val="nil"/>
        </w:pBdr>
        <w:jc w:val="right"/>
        <w:rPr>
          <w:rFonts w:ascii="Times New Roman" w:eastAsia="Arial" w:hAnsi="Times New Roman" w:cs="Times New Roman"/>
          <w:color w:val="000000"/>
          <w:sz w:val="26"/>
          <w:szCs w:val="26"/>
        </w:rPr>
      </w:pPr>
    </w:p>
    <w:p w:rsidR="00865FF2" w:rsidP="00865FF2" w14:paraId="0B9A136D" w14:textId="77777777">
      <w:pPr>
        <w:pBdr>
          <w:top w:val="nil"/>
          <w:left w:val="nil"/>
          <w:bottom w:val="nil"/>
          <w:right w:val="nil"/>
          <w:between w:val="nil"/>
        </w:pBdr>
        <w:rPr>
          <w:rFonts w:ascii="Times New Roman" w:eastAsia="Arial" w:hAnsi="Times New Roman" w:cs="Times New Roman"/>
          <w:color w:val="000000"/>
          <w:sz w:val="26"/>
          <w:szCs w:val="26"/>
        </w:rPr>
      </w:pPr>
    </w:p>
    <w:p w:rsidR="00865FF2" w:rsidRPr="004B1049" w:rsidP="00865FF2" w14:paraId="30E7E210" w14:textId="77777777">
      <w:pPr>
        <w:pBdr>
          <w:top w:val="nil"/>
          <w:left w:val="nil"/>
          <w:bottom w:val="nil"/>
          <w:right w:val="nil"/>
          <w:between w:val="nil"/>
        </w:pBdr>
        <w:rPr>
          <w:rFonts w:ascii="Times New Roman" w:eastAsia="Arial" w:hAnsi="Times New Roman" w:cs="Times New Roman"/>
          <w:color w:val="000000"/>
          <w:sz w:val="26"/>
          <w:szCs w:val="26"/>
        </w:rPr>
      </w:pPr>
    </w:p>
    <w:p w:rsidR="00865FF2" w:rsidRPr="004B1049" w:rsidP="00865FF2" w14:paraId="4AD852C2" w14:textId="77777777">
      <w:pPr>
        <w:pBdr>
          <w:top w:val="nil"/>
          <w:left w:val="nil"/>
          <w:bottom w:val="nil"/>
          <w:right w:val="nil"/>
          <w:between w:val="nil"/>
        </w:pBdr>
        <w:rPr>
          <w:rFonts w:ascii="Times New Roman" w:eastAsia="Arial" w:hAnsi="Times New Roman" w:cs="Times New Roman"/>
          <w:b/>
          <w:color w:val="000000"/>
          <w:sz w:val="26"/>
          <w:szCs w:val="26"/>
        </w:rPr>
      </w:pPr>
    </w:p>
    <w:p w:rsidR="00865FF2" w:rsidRPr="00865FF2" w:rsidP="00865FF2" w14:paraId="2CD9F83B" w14:textId="77777777">
      <w:pPr>
        <w:widowControl/>
        <w:tabs>
          <w:tab w:val="left" w:pos="1418"/>
        </w:tabs>
        <w:spacing w:before="240" w:line="360" w:lineRule="auto"/>
        <w:jc w:val="both"/>
        <w:rPr>
          <w:rFonts w:ascii="Times New Roman" w:eastAsia="Times New Roman" w:hAnsi="Times New Roman" w:cs="Times New Roman"/>
          <w:sz w:val="24"/>
          <w:szCs w:val="24"/>
        </w:rPr>
      </w:pPr>
      <w:r w:rsidRPr="009C79BA">
        <w:rPr>
          <w:rFonts w:ascii="Times New Roman" w:eastAsia="Times New Roman" w:hAnsi="Times New Roman" w:cs="Times New Roman"/>
          <w:sz w:val="24"/>
          <w:szCs w:val="24"/>
        </w:rPr>
        <w:tab/>
      </w:r>
      <w:r w:rsidRPr="00865FF2">
        <w:rPr>
          <w:rFonts w:ascii="Times New Roman" w:eastAsia="Times New Roman" w:hAnsi="Times New Roman" w:cs="Times New Roman"/>
          <w:b/>
          <w:bCs/>
          <w:sz w:val="24"/>
          <w:szCs w:val="24"/>
        </w:rPr>
        <w:t xml:space="preserve">Indico </w:t>
      </w:r>
      <w:r w:rsidRPr="00865FF2">
        <w:rPr>
          <w:rFonts w:ascii="Times New Roman" w:eastAsia="Times New Roman" w:hAnsi="Times New Roman" w:cs="Times New Roman"/>
          <w:sz w:val="24"/>
          <w:szCs w:val="24"/>
        </w:rPr>
        <w:t xml:space="preserve">ao Exmo. Sr. Prefeito Municipal, e por sua intermediação ao departamento competente, que sejam adotadas as medidas cabíveis quanto à ampliação e adequação dos horários da linha de ônibus 1550 – Matão (via </w:t>
      </w:r>
      <w:r w:rsidRPr="00865FF2">
        <w:rPr>
          <w:rFonts w:ascii="Times New Roman" w:eastAsia="Times New Roman" w:hAnsi="Times New Roman" w:cs="Times New Roman"/>
          <w:sz w:val="24"/>
          <w:szCs w:val="24"/>
        </w:rPr>
        <w:t>Mineko</w:t>
      </w:r>
      <w:r w:rsidRPr="00865FF2">
        <w:rPr>
          <w:rFonts w:ascii="Times New Roman" w:eastAsia="Times New Roman" w:hAnsi="Times New Roman" w:cs="Times New Roman"/>
          <w:sz w:val="24"/>
          <w:szCs w:val="24"/>
        </w:rPr>
        <w:t xml:space="preserve"> Ito/Fatec).</w:t>
      </w:r>
    </w:p>
    <w:p w:rsidR="00865FF2" w:rsidRPr="00865FF2" w:rsidP="00865FF2" w14:paraId="4114B0B2" w14:textId="283EEF46">
      <w:pPr>
        <w:widowControl/>
        <w:tabs>
          <w:tab w:val="left" w:pos="1418"/>
        </w:tabs>
        <w:spacing w:before="240" w:line="360" w:lineRule="auto"/>
        <w:jc w:val="both"/>
        <w:rPr>
          <w:rFonts w:ascii="Times New Roman" w:eastAsia="Times New Roman" w:hAnsi="Times New Roman" w:cs="Times New Roman"/>
          <w:sz w:val="24"/>
          <w:szCs w:val="24"/>
        </w:rPr>
      </w:pPr>
      <w:r w:rsidRPr="00865FF2">
        <w:rPr>
          <w:rFonts w:ascii="Times New Roman" w:eastAsia="Times New Roman" w:hAnsi="Times New Roman" w:cs="Times New Roman"/>
          <w:sz w:val="24"/>
          <w:szCs w:val="24"/>
        </w:rPr>
        <w:tab/>
      </w:r>
      <w:r w:rsidRPr="00865FF2">
        <w:rPr>
          <w:rFonts w:ascii="Times New Roman" w:eastAsia="Times New Roman" w:hAnsi="Times New Roman" w:cs="Times New Roman"/>
          <w:sz w:val="24"/>
          <w:szCs w:val="24"/>
        </w:rPr>
        <w:t>A solicitação se justifica pela insuficiência de horários disponíveis, especialmente no período em torno das 12h, conforme relatos recorrentes de usuários, em sua maioria estudantes que saem das instituições de ensino nesse horário e enfrentam longos períodos de espera pelo transporte coletivo, ocasionando transtornos e prejuízos à rotina diária, sendo necessária a análise da demanda e a adoção das providências junto à empresa concessionária para garantir um serviço adequado e eficiente.</w:t>
      </w:r>
    </w:p>
    <w:p w:rsidR="00865FF2" w:rsidRPr="00865FF2" w:rsidP="00865FF2" w14:paraId="5BA9A135" w14:textId="51CB7E85">
      <w:pPr>
        <w:widowControl/>
        <w:tabs>
          <w:tab w:val="left" w:pos="1418"/>
        </w:tabs>
        <w:spacing w:before="240" w:line="360" w:lineRule="auto"/>
        <w:jc w:val="both"/>
        <w:rPr>
          <w:rFonts w:ascii="Times New Roman" w:hAnsi="Times New Roman" w:cs="Times New Roman"/>
          <w:sz w:val="24"/>
          <w:szCs w:val="24"/>
        </w:rPr>
      </w:pPr>
    </w:p>
    <w:p w:rsidR="00865FF2" w:rsidRPr="00A61988" w:rsidP="00865FF2" w14:paraId="159A4B18" w14:textId="1AB51BDA">
      <w:pPr>
        <w:widowControl/>
        <w:tabs>
          <w:tab w:val="left" w:pos="1418"/>
        </w:tabs>
        <w:spacing w:before="240" w:after="240" w:line="360" w:lineRule="auto"/>
        <w:jc w:val="center"/>
        <w:rPr>
          <w:rFonts w:ascii="Times New Roman" w:eastAsia="Arial" w:hAnsi="Times New Roman" w:cs="Times New Roman"/>
          <w:bCs/>
          <w:color w:val="000000"/>
          <w:sz w:val="24"/>
          <w:szCs w:val="24"/>
        </w:rPr>
      </w:pPr>
      <w:r w:rsidRPr="00A61988">
        <w:rPr>
          <w:rFonts w:ascii="Times New Roman" w:eastAsia="Arial" w:hAnsi="Times New Roman" w:cs="Times New Roman"/>
          <w:bCs/>
          <w:color w:val="000000"/>
          <w:sz w:val="24"/>
          <w:szCs w:val="24"/>
        </w:rPr>
        <w:t xml:space="preserve">Sala das Sessões, </w:t>
      </w:r>
      <w:r>
        <w:rPr>
          <w:rFonts w:ascii="Times New Roman" w:eastAsia="Arial" w:hAnsi="Times New Roman" w:cs="Times New Roman"/>
          <w:bCs/>
          <w:color w:val="000000"/>
          <w:sz w:val="24"/>
          <w:szCs w:val="24"/>
        </w:rPr>
        <w:t>10</w:t>
      </w:r>
      <w:r>
        <w:rPr>
          <w:rFonts w:ascii="Times New Roman" w:eastAsia="Arial" w:hAnsi="Times New Roman" w:cs="Times New Roman"/>
          <w:bCs/>
          <w:color w:val="000000"/>
          <w:sz w:val="24"/>
          <w:szCs w:val="24"/>
        </w:rPr>
        <w:t xml:space="preserve"> de fevereiro de 2026</w:t>
      </w:r>
      <w:r w:rsidRPr="00A61988">
        <w:rPr>
          <w:rFonts w:ascii="Times New Roman" w:eastAsia="Arial" w:hAnsi="Times New Roman" w:cs="Times New Roman"/>
          <w:bCs/>
          <w:color w:val="000000"/>
          <w:sz w:val="24"/>
          <w:szCs w:val="24"/>
        </w:rPr>
        <w:t>.</w:t>
      </w:r>
    </w:p>
    <w:p w:rsidR="00865FF2" w:rsidRPr="00A61988" w:rsidP="00865FF2" w14:paraId="5B3F8D37" w14:textId="77777777">
      <w:pPr>
        <w:widowControl/>
        <w:tabs>
          <w:tab w:val="left" w:pos="1418"/>
        </w:tabs>
        <w:spacing w:before="100" w:beforeAutospacing="1" w:after="100" w:afterAutospacing="1" w:line="360" w:lineRule="auto"/>
        <w:jc w:val="center"/>
        <w:rPr>
          <w:rFonts w:ascii="Times New Roman" w:eastAsia="Arial" w:hAnsi="Times New Roman" w:cs="Times New Roman"/>
          <w:b/>
          <w:sz w:val="24"/>
          <w:szCs w:val="24"/>
        </w:rPr>
      </w:pPr>
    </w:p>
    <w:p w:rsidR="00865FF2" w:rsidRPr="00A61988" w:rsidP="00865FF2" w14:paraId="30196B58" w14:textId="77777777">
      <w:pPr>
        <w:widowControl/>
        <w:tabs>
          <w:tab w:val="left" w:pos="1418"/>
        </w:tabs>
        <w:spacing w:before="100" w:beforeAutospacing="1" w:after="100" w:afterAutospacing="1" w:line="360" w:lineRule="auto"/>
        <w:jc w:val="center"/>
        <w:rPr>
          <w:rFonts w:ascii="Times New Roman" w:eastAsia="Arial" w:hAnsi="Times New Roman" w:cs="Times New Roman"/>
          <w:b/>
          <w:sz w:val="24"/>
          <w:szCs w:val="24"/>
        </w:rPr>
      </w:pPr>
      <w:r w:rsidRPr="00A61988">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margin">
              <wp:posOffset>1878330</wp:posOffset>
            </wp:positionH>
            <wp:positionV relativeFrom="paragraph">
              <wp:posOffset>182880</wp:posOffset>
            </wp:positionV>
            <wp:extent cx="2094865" cy="1423670"/>
            <wp:effectExtent l="0" t="0" r="635" b="5080"/>
            <wp:wrapNone/>
            <wp:docPr id="15845188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0222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38356"/>
                    <a:stretch>
                      <a:fillRect/>
                    </a:stretch>
                  </pic:blipFill>
                  <pic:spPr bwMode="auto">
                    <a:xfrm>
                      <a:off x="0" y="0"/>
                      <a:ext cx="2094865" cy="14236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p w:rsidR="00865FF2" w:rsidRPr="00A61988" w:rsidP="00865FF2" w14:paraId="5A37EC2E" w14:textId="77777777">
      <w:pPr>
        <w:widowControl/>
        <w:tabs>
          <w:tab w:val="left" w:pos="1418"/>
        </w:tabs>
        <w:spacing w:before="100" w:beforeAutospacing="1" w:after="100" w:afterAutospacing="1" w:line="360" w:lineRule="auto"/>
        <w:jc w:val="center"/>
        <w:rPr>
          <w:rFonts w:ascii="Times New Roman" w:eastAsia="Arial" w:hAnsi="Times New Roman" w:cs="Times New Roman"/>
          <w:b/>
          <w:sz w:val="24"/>
          <w:szCs w:val="24"/>
        </w:rPr>
      </w:pPr>
    </w:p>
    <w:p w:rsidR="00865FF2" w:rsidRPr="00A61988" w:rsidP="00865FF2" w14:paraId="2E6C790E" w14:textId="77777777">
      <w:pPr>
        <w:widowControl/>
        <w:tabs>
          <w:tab w:val="left" w:pos="1418"/>
        </w:tabs>
        <w:spacing w:line="360" w:lineRule="auto"/>
        <w:jc w:val="center"/>
        <w:rPr>
          <w:rFonts w:ascii="Times New Roman" w:eastAsia="Arial" w:hAnsi="Times New Roman" w:cs="Times New Roman"/>
          <w:b/>
          <w:sz w:val="24"/>
          <w:szCs w:val="24"/>
        </w:rPr>
      </w:pPr>
      <w:r w:rsidRPr="00A61988">
        <w:rPr>
          <w:rFonts w:ascii="Times New Roman" w:eastAsia="Arial" w:hAnsi="Times New Roman" w:cs="Times New Roman"/>
          <w:b/>
          <w:sz w:val="24"/>
          <w:szCs w:val="24"/>
        </w:rPr>
        <w:t>José Tavares de Siqueira</w:t>
      </w:r>
    </w:p>
    <w:p w:rsidR="00865FF2" w:rsidRPr="00A61988" w:rsidP="00865FF2" w14:paraId="126CC77C" w14:textId="77777777">
      <w:pPr>
        <w:widowControl/>
        <w:tabs>
          <w:tab w:val="left" w:pos="1418"/>
        </w:tabs>
        <w:spacing w:line="360" w:lineRule="auto"/>
        <w:jc w:val="center"/>
        <w:rPr>
          <w:rFonts w:ascii="Times New Roman" w:hAnsi="Times New Roman" w:cs="Times New Roman"/>
          <w:b/>
          <w:sz w:val="24"/>
          <w:szCs w:val="24"/>
        </w:rPr>
      </w:pPr>
      <w:r w:rsidRPr="00A61988">
        <w:rPr>
          <w:rFonts w:ascii="Times New Roman" w:hAnsi="Times New Roman" w:cs="Times New Roman"/>
          <w:b/>
          <w:sz w:val="24"/>
          <w:szCs w:val="24"/>
        </w:rPr>
        <w:t>TAVARES</w:t>
      </w:r>
    </w:p>
    <w:p w:rsidR="00865FF2" w:rsidRPr="00A61988" w:rsidP="00865FF2" w14:paraId="722D98C4" w14:textId="77777777">
      <w:pPr>
        <w:widowControl/>
        <w:tabs>
          <w:tab w:val="left" w:pos="1418"/>
        </w:tabs>
        <w:spacing w:line="360" w:lineRule="auto"/>
        <w:jc w:val="center"/>
        <w:rPr>
          <w:rFonts w:ascii="Times New Roman" w:eastAsia="Arial" w:hAnsi="Times New Roman" w:cs="Times New Roman"/>
          <w:bCs/>
          <w:color w:val="000000"/>
          <w:sz w:val="24"/>
          <w:szCs w:val="24"/>
        </w:rPr>
      </w:pPr>
      <w:r w:rsidRPr="00A61988">
        <w:rPr>
          <w:rFonts w:ascii="Times New Roman" w:hAnsi="Times New Roman" w:cs="Times New Roman"/>
          <w:b/>
          <w:bCs/>
          <w:sz w:val="24"/>
          <w:szCs w:val="24"/>
        </w:rPr>
        <w:t>Vereador /PL</w:t>
      </w:r>
    </w:p>
    <w:p w:rsidR="00865FF2" w:rsidP="00865FF2" w14:paraId="5A4A844C" w14:textId="77777777"/>
    <w:p w:rsidR="00287D1B" w14:paraId="687258D4" w14:textId="77777777"/>
    <w:sectPr w:rsidSect="00865FF2">
      <w:headerReference w:type="default" r:id="rId5"/>
      <w:footerReference w:type="default" r:id="rId6"/>
      <w:pgSz w:w="11908" w:h="16840"/>
      <w:pgMar w:top="708" w:right="1274" w:bottom="708"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FF2" w14:paraId="75C46DCC" w14:textId="77777777">
    <w:pPr>
      <w:pBdr>
        <w:top w:val="nil"/>
        <w:left w:val="nil"/>
        <w:bottom w:val="nil"/>
        <w:right w:val="nil"/>
        <w:between w:val="nil"/>
      </w:pBdr>
      <w:rPr>
        <w:color w:val="000000"/>
      </w:rPr>
    </w:pPr>
    <w:bookmarkStart w:id="0" w:name="_gjdgxs" w:colFirst="0" w:colLast="0"/>
    <w:bookmarkEnd w:id="0"/>
    <w:r>
      <w:rPr>
        <w:noProof/>
      </w:rPr>
      <mc:AlternateContent>
        <mc:Choice Requires="wps">
          <w:drawing>
            <wp:anchor distT="0" distB="0" distL="0" distR="0" simplePos="0" relativeHeight="251661312" behindDoc="1" locked="0" layoutInCell="1" allowOverlap="1">
              <wp:simplePos x="0" y="0"/>
              <wp:positionH relativeFrom="column">
                <wp:posOffset>-332739</wp:posOffset>
              </wp:positionH>
              <wp:positionV relativeFrom="paragraph">
                <wp:posOffset>124460</wp:posOffset>
              </wp:positionV>
              <wp:extent cx="6236970" cy="635"/>
              <wp:effectExtent l="12700" t="12700" r="12700" b="12700"/>
              <wp:wrapNone/>
              <wp:docPr id="6" name="Conector reto 6"/>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635"/>
                      </a:xfrm>
                      <a:prstGeom prst="line">
                        <a:avLst/>
                      </a:prstGeom>
                      <a:noFill/>
                      <a:ln w="12700">
                        <a:solidFill>
                          <a:srgbClr val="4472C4"/>
                        </a:solidFill>
                      </a:ln>
                    </wps:spPr>
                    <wps:bodyPr/>
                  </wps:wsp>
                </a:graphicData>
              </a:graphic>
            </wp:anchor>
          </w:drawing>
        </mc:Choice>
        <mc:Fallback>
          <w:pict>
            <v:line id="Conector reto 6" o:spid="_x0000_s2053" style="mso-wrap-distance-bottom:0;mso-wrap-distance-left:0;mso-wrap-distance-right:0;mso-wrap-distance-top:0;mso-wrap-style:square;position:absolute;visibility:visible;z-index:-251654144" from="-26.2pt,9.8pt" to="464.9pt,9.85pt" strokecolor="#4472c4" strokeweight="1pt"/>
          </w:pict>
        </mc:Fallback>
      </mc:AlternateContent>
    </w:r>
  </w:p>
  <w:p w:rsidR="00865FF2" w14:paraId="0BB50FE4" w14:textId="77777777">
    <w:pPr>
      <w:pBdr>
        <w:top w:val="nil"/>
        <w:left w:val="nil"/>
        <w:bottom w:val="nil"/>
        <w:right w:val="nil"/>
        <w:between w:val="nil"/>
      </w:pBdr>
      <w:jc w:val="center"/>
      <w:rPr>
        <w:color w:val="000000"/>
      </w:rPr>
    </w:pPr>
    <w:r>
      <w:rPr>
        <w:color w:val="000000"/>
      </w:rPr>
      <w:t>TRAVESSA 1º CENTENÁRIO, 32, CENTRO, SUMARÉ - SP CEP 13170-031 | TELEFONE (19) 3883-8833 | www.camarasumare.sp.gov.br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5FF2" w14:paraId="20F3FB54" w14:textId="77777777">
    <w:pPr>
      <w:pBdr>
        <w:top w:val="nil"/>
        <w:left w:val="nil"/>
        <w:bottom w:val="nil"/>
        <w:right w:val="nil"/>
        <w:between w:val="nil"/>
      </w:pBdr>
      <w:rPr>
        <w:color w:val="000000"/>
      </w:rPr>
    </w:pPr>
    <w:r>
      <w:rPr>
        <w:noProof/>
        <w:color w:val="000000"/>
      </w:rPr>
      <w:drawing>
        <wp:inline distT="0" distB="8255" distL="0" distR="3810">
          <wp:extent cx="1501140" cy="52578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461808646" name="image2.png"/>
                  <pic:cNvPicPr/>
                </pic:nvPicPr>
                <pic:blipFill>
                  <a:blip xmlns:r="http://schemas.openxmlformats.org/officeDocument/2006/relationships" r:embed="rId1"/>
                  <a:stretch>
                    <a:fillRect/>
                  </a:stretch>
                </pic:blipFill>
                <pic:spPr>
                  <a:xfrm>
                    <a:off x="0" y="0"/>
                    <a:ext cx="1501140" cy="525780"/>
                  </a:xfrm>
                  <a:prstGeom prst="rect">
                    <a:avLst/>
                  </a:prstGeom>
                </pic:spPr>
              </pic:pic>
            </a:graphicData>
          </a:graphic>
        </wp:inline>
      </w:drawing>
    </w:r>
    <w:r>
      <w:rPr>
        <w:noProof/>
      </w:rPr>
      <mc:AlternateContent>
        <mc:Choice Requires="wpg">
          <w:drawing>
            <wp:anchor distT="0" distB="0" distL="0" distR="0" simplePos="0" relativeHeight="251658240" behindDoc="1" locked="0" layoutInCell="1" allowOverlap="1">
              <wp:simplePos x="0" y="0"/>
              <wp:positionH relativeFrom="column">
                <wp:posOffset>-874394</wp:posOffset>
              </wp:positionH>
              <wp:positionV relativeFrom="paragraph">
                <wp:posOffset>2540</wp:posOffset>
              </wp:positionV>
              <wp:extent cx="7558405" cy="10271760"/>
              <wp:effectExtent l="0" t="0" r="0" b="0"/>
              <wp:wrapNone/>
              <wp:docPr id="1" name="Agrupar 1"/>
              <wp:cNvGraphicFramePr/>
              <a:graphic xmlns:a="http://schemas.openxmlformats.org/drawingml/2006/main">
                <a:graphicData uri="http://schemas.microsoft.com/office/word/2010/wordprocessingGroup">
                  <wpg:wgp xmlns:wpg="http://schemas.microsoft.com/office/word/2010/wordprocessingGroup">
                    <wpg:cNvGrpSpPr>
                      <a:extLst>
                        <a:ext xmlns:a="http://schemas.openxmlformats.org/drawingml/2006/main" uri="smNativeData"/>
                      </a:extLst>
                    </wpg:cNvGrpSpPr>
                    <wpg:grpSpPr>
                      <a:xfrm>
                        <a:off x="0" y="0"/>
                        <a:ext cx="7558405" cy="10271760"/>
                        <a:chOff x="0" y="0"/>
                        <a:chExt cx="7558405" cy="10271760"/>
                      </a:xfrm>
                    </wpg:grpSpPr>
                    <wps:wsp xmlns:wps="http://schemas.microsoft.com/office/word/2010/wordprocessingShape">
                      <wps:cNvPr id="2" name="Retângulo 2"/>
                      <wps:cNvSpPr>
                        <a:extLst>
                          <a:ext xmlns:a="http://schemas.openxmlformats.org/drawingml/2006/main" uri="smNativeData"/>
                        </a:extLst>
                      </wps:cNvSpPr>
                      <wps:spPr>
                        <a:xfrm>
                          <a:off x="973455" y="6520815"/>
                          <a:ext cx="6584950" cy="1936750"/>
                        </a:xfrm>
                        <a:prstGeom prst="rect">
                          <a:avLst/>
                        </a:prstGeom>
                        <a:solidFill>
                          <a:srgbClr val="FEE9DE"/>
                        </a:solidFill>
                        <a:ln>
                          <a:noFill/>
                        </a:ln>
                      </wps:spPr>
                      <wps:bodyPr spcFirstLastPara="1" vertOverflow="clip" horzOverflow="clip" upright="1"/>
                    </wps:wsp>
                    <wps:wsp xmlns:wps="http://schemas.microsoft.com/office/word/2010/wordprocessingShape">
                      <wps:cNvPr id="4" name="Retângulo 4"/>
                      <wps:cNvSpPr>
                        <a:extLst>
                          <a:ext xmlns:a="http://schemas.openxmlformats.org/drawingml/2006/main" uri="smNativeData"/>
                        </a:extLst>
                      </wps:cNvSpPr>
                      <wps:spPr>
                        <a:xfrm>
                          <a:off x="0" y="2672080"/>
                          <a:ext cx="3876040" cy="7599680"/>
                        </a:xfrm>
                        <a:prstGeom prst="rect">
                          <a:avLst/>
                        </a:prstGeom>
                        <a:solidFill>
                          <a:srgbClr val="E3E5F3"/>
                        </a:solidFill>
                        <a:ln>
                          <a:noFill/>
                        </a:ln>
                      </wps:spPr>
                      <wps:bodyPr spcFirstLastPara="1" vertOverflow="clip" horzOverflow="clip" upright="1"/>
                    </wps:wsp>
                    <wps:wsp xmlns:wps="http://schemas.microsoft.com/office/word/2010/wordprocessingShape">
                      <wps:cNvPr id="5" name="Retângulo 5"/>
                      <wps:cNvSpPr>
                        <a:extLst>
                          <a:ext xmlns:a="http://schemas.openxmlformats.org/drawingml/2006/main" uri="smNativeData"/>
                        </a:extLst>
                      </wps:cNvSpPr>
                      <wps:spPr>
                        <a:xfrm>
                          <a:off x="4655820" y="0"/>
                          <a:ext cx="2902585" cy="10265410"/>
                        </a:xfrm>
                        <a:prstGeom prst="rect">
                          <a:avLst/>
                        </a:prstGeom>
                        <a:solidFill>
                          <a:srgbClr val="FEE9DE"/>
                        </a:solidFill>
                        <a:ln>
                          <a:noFill/>
                        </a:ln>
                      </wps:spPr>
                      <wps:bodyPr spcFirstLastPara="1" vertOverflow="clip" horzOverflow="clip" upright="1"/>
                    </wps:wsp>
                  </wpg:wgp>
                </a:graphicData>
              </a:graphic>
            </wp:anchor>
          </w:drawing>
        </mc:Choice>
        <mc:Fallback>
          <w:pict>
            <v:group id="Agrupar 1" o:spid="_x0000_s2049" style="width:595.15pt;height:808.8pt;margin-top:0.2pt;margin-left:-68.85pt;mso-wrap-distance-left:0;mso-wrap-distance-right:0;position:absolute;z-index:-251656192" coordsize="75584,102717">
              <v:rect id="Retângulo 2" o:spid="_x0000_s2050" style="width:65850;height:19367;left:9734;mso-wrap-style:square;position:absolute;top:65208;visibility:visible;v-text-anchor:top" fillcolor="#fee9de" stroked="f"/>
              <v:rect id="Retângulo 4" o:spid="_x0000_s2051" style="width:38760;height:75997;mso-wrap-style:square;position:absolute;top:26720;visibility:visible;v-text-anchor:top" fillcolor="#e3e5f3" stroked="f"/>
              <v:rect id="Retângulo 5" o:spid="_x0000_s2052" style="width:29026;height:102654;left:46558;mso-wrap-style:square;position:absolute;visibility:visible;v-text-anchor:top" fillcolor="#fee9de" stroked="f"/>
            </v:group>
          </w:pict>
        </mc:Fallback>
      </mc:AlternateContent>
    </w:r>
    <w:r>
      <w:rPr>
        <w:color w:val="000000"/>
      </w:rPr>
      <w:drawing>
        <wp:anchor simplePos="0" relativeHeight="251659264" behindDoc="0" locked="0" layoutInCell="1" allowOverlap="1">
          <wp:simplePos x="0" y="0"/>
          <wp:positionH relativeFrom="rightMargin">
            <wp:align>center</wp:align>
          </wp:positionH>
          <wp:positionV relativeFrom="page">
            <wp:align>center</wp:align>
          </wp:positionV>
          <wp:extent cx="381000" cy="60388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038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F2"/>
    <w:rsid w:val="00141D49"/>
    <w:rsid w:val="00287D1B"/>
    <w:rsid w:val="004B1049"/>
    <w:rsid w:val="004C5EED"/>
    <w:rsid w:val="005F2742"/>
    <w:rsid w:val="00760C27"/>
    <w:rsid w:val="00865FF2"/>
    <w:rsid w:val="009C79BA"/>
    <w:rsid w:val="00A61988"/>
    <w:rsid w:val="00BB57F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BE7A30B-B84F-4D7A-BFAC-A7CDDE18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F2"/>
    <w:pPr>
      <w:widowControl w:val="0"/>
      <w:spacing w:after="0" w:line="240" w:lineRule="auto"/>
    </w:pPr>
    <w:rPr>
      <w:rFonts w:ascii="Calibri" w:eastAsia="Calibri" w:hAnsi="Calibri" w:cs="Calibri"/>
      <w:kern w:val="0"/>
      <w:lang w:eastAsia="pt-BR"/>
      <w14:ligatures w14:val="none"/>
    </w:rPr>
  </w:style>
  <w:style w:type="paragraph" w:styleId="Heading1">
    <w:name w:val="heading 1"/>
    <w:basedOn w:val="Normal"/>
    <w:next w:val="Normal"/>
    <w:link w:val="Ttulo1Char"/>
    <w:uiPriority w:val="9"/>
    <w:qFormat/>
    <w:rsid w:val="00865F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865F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865F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865F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865F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865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865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865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865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865FF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865FF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865FF2"/>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865FF2"/>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865FF2"/>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865FF2"/>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865FF2"/>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865FF2"/>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865FF2"/>
    <w:rPr>
      <w:rFonts w:eastAsiaTheme="majorEastAsia" w:cstheme="majorBidi"/>
      <w:color w:val="272727" w:themeColor="text1" w:themeTint="D8"/>
    </w:rPr>
  </w:style>
  <w:style w:type="paragraph" w:styleId="Title">
    <w:name w:val="Title"/>
    <w:basedOn w:val="Normal"/>
    <w:next w:val="Normal"/>
    <w:link w:val="TtuloChar"/>
    <w:uiPriority w:val="10"/>
    <w:qFormat/>
    <w:rsid w:val="00865FF2"/>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865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865FF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865FF2"/>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865FF2"/>
    <w:pPr>
      <w:spacing w:before="160"/>
      <w:jc w:val="center"/>
    </w:pPr>
    <w:rPr>
      <w:i/>
      <w:iCs/>
      <w:color w:val="404040" w:themeColor="text1" w:themeTint="BF"/>
    </w:rPr>
  </w:style>
  <w:style w:type="character" w:customStyle="1" w:styleId="CitaoChar">
    <w:name w:val="Citação Char"/>
    <w:basedOn w:val="DefaultParagraphFont"/>
    <w:link w:val="Quote"/>
    <w:uiPriority w:val="29"/>
    <w:rsid w:val="00865FF2"/>
    <w:rPr>
      <w:i/>
      <w:iCs/>
      <w:color w:val="404040" w:themeColor="text1" w:themeTint="BF"/>
    </w:rPr>
  </w:style>
  <w:style w:type="paragraph" w:styleId="ListParagraph">
    <w:name w:val="List Paragraph"/>
    <w:basedOn w:val="Normal"/>
    <w:uiPriority w:val="34"/>
    <w:qFormat/>
    <w:rsid w:val="00865FF2"/>
    <w:pPr>
      <w:ind w:left="720"/>
      <w:contextualSpacing/>
    </w:pPr>
  </w:style>
  <w:style w:type="character" w:styleId="IntenseEmphasis">
    <w:name w:val="Intense Emphasis"/>
    <w:basedOn w:val="DefaultParagraphFont"/>
    <w:uiPriority w:val="21"/>
    <w:qFormat/>
    <w:rsid w:val="00865FF2"/>
    <w:rPr>
      <w:i/>
      <w:iCs/>
      <w:color w:val="2F5496" w:themeColor="accent1" w:themeShade="BF"/>
    </w:rPr>
  </w:style>
  <w:style w:type="paragraph" w:styleId="IntenseQuote">
    <w:name w:val="Intense Quote"/>
    <w:basedOn w:val="Normal"/>
    <w:next w:val="Normal"/>
    <w:link w:val="CitaoIntensaChar"/>
    <w:uiPriority w:val="30"/>
    <w:qFormat/>
    <w:rsid w:val="00865F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865FF2"/>
    <w:rPr>
      <w:i/>
      <w:iCs/>
      <w:color w:val="2F5496" w:themeColor="accent1" w:themeShade="BF"/>
    </w:rPr>
  </w:style>
  <w:style w:type="character" w:styleId="IntenseReference">
    <w:name w:val="Intense Reference"/>
    <w:basedOn w:val="DefaultParagraphFont"/>
    <w:uiPriority w:val="32"/>
    <w:qFormat/>
    <w:rsid w:val="00865FF2"/>
    <w:rPr>
      <w:b/>
      <w:bCs/>
      <w:smallCaps/>
      <w:color w:val="2F5496" w:themeColor="accent1" w:themeShade="BF"/>
      <w:spacing w:val="5"/>
    </w:rPr>
  </w:style>
  <w:style w:type="paragraph" w:styleId="NormalWeb">
    <w:name w:val="Normal (Web)"/>
    <w:basedOn w:val="Normal"/>
    <w:uiPriority w:val="99"/>
    <w:semiHidden/>
    <w:unhideWhenUsed/>
    <w:rsid w:val="00865F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747</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10 - Tavares</dc:creator>
  <cp:lastModifiedBy>Gabinete 10 - Tavares</cp:lastModifiedBy>
  <cp:revision>1</cp:revision>
  <dcterms:created xsi:type="dcterms:W3CDTF">2026-02-09T16:16:00Z</dcterms:created>
  <dcterms:modified xsi:type="dcterms:W3CDTF">2026-02-09T16:18:00Z</dcterms:modified>
</cp:coreProperties>
</file>