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spacing w:line="240" w:lineRule="auto"/>
        <w:jc w:val="center"/>
        <w:rPr>
          <w:rFonts w:ascii="Arial" w:eastAsia="Arial" w:hAnsi="Arial" w:cs="Arial"/>
          <w:b/>
          <w:bCs/>
          <w:sz w:val="28"/>
          <w:szCs w:val="28"/>
        </w:rPr>
      </w:pPr>
      <w:r w:rsidRPr="00000000">
        <w:rPr>
          <w:rFonts w:ascii="Arial" w:eastAsia="Arial" w:hAnsi="Arial" w:cs="Arial"/>
          <w:b/>
          <w:bCs/>
          <w:sz w:val="28"/>
          <w:szCs w:val="28"/>
          <w:rtl w:val="0"/>
        </w:rPr>
        <w:t>EXCELENTÍSSIMO SENHOR PRESIDENTE DA CÂMARA DE SUMARÉ</w:t>
      </w:r>
    </w:p>
    <w:p w:rsidR="00000000" w:rsidRPr="00000000" w:rsidP="00000000" w14:paraId="00000002">
      <w:pPr>
        <w:spacing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Em conformidade com o artigo 203 do Regimento Interno desta Casa de Leis, apresento a Vossa Excelência a presente </w:t>
      </w:r>
      <w:r w:rsidRPr="00000000">
        <w:rPr>
          <w:rFonts w:ascii="Arial" w:eastAsia="Arial" w:hAnsi="Arial" w:cs="Arial"/>
          <w:b/>
          <w:bCs/>
          <w:sz w:val="24"/>
          <w:szCs w:val="24"/>
          <w:u w:val="single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>, a ser encaminhada ao Excelentíssimo Sr. Prefeito Municipal, a fim de que, em colaboração com o departamento competente, sejam adotadas as medidas urgentes em resposta à seguinte demanda popular:</w:t>
      </w:r>
    </w:p>
    <w:p w:rsidR="00000000" w:rsidRPr="00000000" w:rsidP="00000000" w14:paraId="00000003">
      <w:pPr>
        <w:spacing w:line="240" w:lineRule="auto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LIMPEZA, PODA DE ÁRVORE, RETIRADA DE RESÍDUOS E MANUTENÇÃO DE PRAÇA PÚBLICA</w:t>
      </w:r>
    </w:p>
    <w:p w:rsidR="00000000" w:rsidRPr="00000000" w:rsidP="00000000" w14:paraId="00000004">
      <w:pPr>
        <w:spacing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LOCAL: </w:t>
      </w:r>
      <w:r w:rsidRPr="00000000">
        <w:rPr>
          <w:rFonts w:ascii="Arial" w:eastAsia="Arial" w:hAnsi="Arial" w:cs="Arial"/>
          <w:color w:val="1F1F1F"/>
          <w:sz w:val="24"/>
          <w:szCs w:val="24"/>
          <w:rtl w:val="0"/>
        </w:rPr>
        <w:t>Rua Morrinhos, nº57 - Jardim Dall’Orto, Sumaré/SP</w:t>
      </w:r>
    </w:p>
    <w:p w:rsidR="00000000" w:rsidRPr="00000000" w:rsidP="00000000" w14:paraId="00000005">
      <w:pPr>
        <w:spacing w:line="24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JUSTIFICATIVA</w:t>
      </w:r>
    </w:p>
    <w:p w:rsidR="00000000" w:rsidRPr="00000000" w:rsidP="00000000" w14:paraId="00000006">
      <w:pPr>
        <w:spacing w:before="0" w:after="0" w:line="240" w:lineRule="auto"/>
        <w:ind w:left="0"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Moradores próximos da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Morrinhos, nº57 - Jardim Dall’Orto, Sumaré/SP</w:t>
      </w:r>
      <w:r w:rsidRPr="00000000">
        <w:rPr>
          <w:rFonts w:ascii="Arial" w:eastAsia="Arial" w:hAnsi="Arial" w:cs="Arial"/>
          <w:sz w:val="24"/>
          <w:szCs w:val="24"/>
          <w:rtl w:val="0"/>
        </w:rPr>
        <w:t>, dirigiram-se a este vereador relatando a urgente necessidade de intervenções na praça pública local. Foi destacada a necessidade da roçagem e conservação do espaço como um todo.</w:t>
      </w:r>
    </w:p>
    <w:p w:rsidR="00000000" w:rsidRPr="00000000" w:rsidP="00000000" w14:paraId="00000007">
      <w:pPr>
        <w:spacing w:before="0" w:after="0" w:line="240" w:lineRule="auto"/>
        <w:ind w:left="0"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falta de manutenção dos equipamentos, a ausência de limpeza regular têm gerado inúmeros transtornos à comunidade, comprometendo a acessibilidade, a segurança e a funcionalidade do local como área de lazer. A situação expõe os cidadãos a riscos como acidentes por quedas, presença de animais peçonhentos e degradação do mobiliário urbano.</w:t>
      </w:r>
    </w:p>
    <w:p w:rsidR="00000000" w:rsidRPr="00000000" w:rsidP="00000000" w14:paraId="00000008">
      <w:pPr>
        <w:spacing w:before="0" w:after="0" w:line="240" w:lineRule="auto"/>
        <w:ind w:left="0" w:firstLine="720"/>
        <w:jc w:val="both"/>
        <w:rPr>
          <w:rFonts w:ascii="Arial" w:eastAsia="Arial" w:hAnsi="Arial" w:cs="Arial"/>
          <w:sz w:val="24"/>
          <w:szCs w:val="24"/>
          <w:u w:val="none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Diante do exposto, é fundamental que a Administração Pública Municipal atue de forma integrada e diligente, assegurando não apenas a limpeza e remoção de resíduos, mas também:</w:t>
      </w:r>
    </w:p>
    <w:p w:rsidR="00000000" w:rsidRPr="00000000" w:rsidP="00000000" w14:paraId="00000009">
      <w:pPr>
        <w:numPr>
          <w:ilvl w:val="0"/>
          <w:numId w:val="1"/>
        </w:numPr>
        <w:spacing w:before="0" w:after="0" w:line="240" w:lineRule="auto"/>
        <w:ind w:left="1440" w:hanging="360"/>
        <w:jc w:val="both"/>
        <w:rPr>
          <w:rFonts w:ascii="Arial" w:eastAsia="Arial" w:hAnsi="Arial" w:cs="Arial"/>
          <w:sz w:val="24"/>
          <w:szCs w:val="24"/>
          <w:u w:val="none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roçagem e conservação dos espaços verdes e</w:t>
      </w:r>
    </w:p>
    <w:p w:rsidR="00000000" w:rsidRPr="00000000" w:rsidP="00000000" w14:paraId="0000000A">
      <w:pPr>
        <w:numPr>
          <w:ilvl w:val="0"/>
          <w:numId w:val="1"/>
        </w:numPr>
        <w:spacing w:before="0" w:after="0" w:line="240" w:lineRule="auto"/>
        <w:ind w:left="1440" w:hanging="360"/>
        <w:jc w:val="both"/>
        <w:rPr>
          <w:rFonts w:ascii="Arial" w:eastAsia="Arial" w:hAnsi="Arial" w:cs="Arial"/>
          <w:sz w:val="24"/>
          <w:szCs w:val="24"/>
          <w:u w:val="none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poda segura das árvores e a desobstrução de vias de circulação.</w:t>
      </w:r>
    </w:p>
    <w:p w:rsidR="00000000" w:rsidRPr="00000000" w:rsidP="00000000" w14:paraId="0000000B">
      <w:pPr>
        <w:spacing w:before="0" w:after="0" w:line="240" w:lineRule="auto"/>
        <w:ind w:left="0"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Tais medidas garantirão a preservação ambiental, a segurança dos transeuntes, a qualidade do espaço de convívio e a redução de riscos de surtos endêmicos no município.</w:t>
      </w:r>
    </w:p>
    <w:p w:rsidR="00000000" w:rsidRPr="00000000" w:rsidP="00000000" w14:paraId="0000000C">
      <w:pPr>
        <w:spacing w:before="0" w:after="0" w:line="240" w:lineRule="auto"/>
        <w:ind w:left="0"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Certos da atenção que o caso requer, aguardamos a adoção das providências necessárias para garantir o bem-estar e a segurança da população.</w:t>
      </w:r>
    </w:p>
    <w:p w:rsidR="00000000" w:rsidRPr="00000000" w:rsidP="00000000" w14:paraId="0000000D">
      <w:pPr>
        <w:spacing w:before="0" w:after="0" w:line="240" w:lineRule="auto"/>
        <w:ind w:left="0" w:firstLine="0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before="0" w:after="0" w:line="240" w:lineRule="auto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de sessões, 05 de fevereiro de 2026.</w:t>
      </w:r>
    </w:p>
    <w:p w:rsidR="00000000" w:rsidRPr="00000000" w:rsidP="00000000" w14:paraId="0000000F">
      <w:pPr>
        <w:spacing w:before="0" w:after="0" w:line="240" w:lineRule="auto"/>
        <w:jc w:val="right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10">
      <w:pPr>
        <w:spacing w:line="360" w:lineRule="auto"/>
        <w:jc w:val="center"/>
        <w:rPr>
          <w:rFonts w:ascii="Arial" w:eastAsia="Arial" w:hAnsi="Arial" w:cs="Arial"/>
          <w:sz w:val="24"/>
          <w:szCs w:val="24"/>
        </w:rPr>
      </w:pPr>
      <w:r w:rsidRPr="00000000">
        <w:drawing>
          <wp:inline distT="0" distB="0" distL="0" distR="0">
            <wp:extent cx="2676975" cy="1158691"/>
            <wp:effectExtent l="0" t="0" r="0" b="0"/>
            <wp:docPr id="40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962613" name="image2.jp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76975" cy="1158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73D924A1-5D79-43FF-AC7C-2A4B5CF242B3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A86654D0-4693-4155-BA6F-B635662057FC}"/>
  </w:font>
  <w:font w:name="Arial">
    <w:charset w:val="00"/>
    <w:family w:val="auto"/>
    <w:pitch w:val="default"/>
  </w:font>
  <w:font w:name="Calibri Light">
    <w:charset w:val="00"/>
    <w:family w:val="auto"/>
    <w:pitch w:val="default"/>
    <w:embedRegular r:id="rId3" w:fontKey="{8262C3DB-E286-4E41-BCEF-5509F4377FA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5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>
    <w:bookmarkStart w:id="0" w:name="_heading=h.mykofulxkyo8" w:colFirst="0" w:colLast="0"/>
    <w:bookmarkEnd w:id="0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-349245</wp:posOffset>
              </wp:positionH>
              <wp:positionV relativeFrom="paragraph">
                <wp:posOffset>114300</wp:posOffset>
              </wp:positionV>
              <wp:extent cx="0" cy="12700"/>
              <wp:effectExtent l="0" t="0" r="0" b="0"/>
              <wp:wrapNone/>
              <wp:docPr id="38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-349245</wp:posOffset>
              </wp:positionH>
              <wp:positionV relativeFrom="paragraph">
                <wp:posOffset>114300</wp:posOffset>
              </wp:positionV>
              <wp:extent cx="0" cy="12700"/>
              <wp:effectExtent l="0" t="0" r="0" b="0"/>
              <wp:wrapNone/>
              <wp:docPr id="1381352884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19154112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4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r w:rsidRPr="00000000">
      <w:drawing>
        <wp:inline distT="0" distB="0" distL="0" distR="0">
          <wp:extent cx="1526058" cy="534121"/>
          <wp:effectExtent l="0" t="0" r="0" b="0"/>
          <wp:docPr id="4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07513415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-863595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39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25" y="0"/>
                              <a:chExt cx="7557750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25" y="0"/>
                                <a:ext cx="755775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0" y="0"/>
                                <a:chExt cx="7557712" cy="10270358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0" y="0"/>
                                  <a:ext cx="7557700" cy="102703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s:wsp xmlns:wps="http://schemas.microsoft.com/office/word/2010/wordprocessingShape">
                              <wps:cNvPr id="11" name="Shape 11"/>
                              <wps:cNvSpPr/>
                              <wps:spPr>
                                <a:xfrm>
                                  <a:off x="973776" y="6519554"/>
                                  <a:ext cx="6583680" cy="1936750"/>
                                </a:xfrm>
                                <a:custGeom>
                                  <a:avLst/>
                                  <a:gdLst/>
                                  <a:rect l="l" t="t" r="r" b="b"/>
                                  <a:pathLst>
                                    <a:path fill="norm" h="3050" w="10368" stroke="1">
                                      <a:moveTo>
                                        <a:pt x="7983" y="0"/>
                                      </a:moveTo>
                                      <a:lnTo>
                                        <a:pt x="7730" y="0"/>
                                      </a:lnTo>
                                      <a:lnTo>
                                        <a:pt x="7555" y="1"/>
                                      </a:lnTo>
                                      <a:lnTo>
                                        <a:pt x="7467" y="2"/>
                                      </a:lnTo>
                                      <a:lnTo>
                                        <a:pt x="7335" y="2"/>
                                      </a:lnTo>
                                      <a:lnTo>
                                        <a:pt x="6935" y="10"/>
                                      </a:lnTo>
                                      <a:lnTo>
                                        <a:pt x="6612" y="18"/>
                                      </a:lnTo>
                                      <a:lnTo>
                                        <a:pt x="6288" y="28"/>
                                      </a:lnTo>
                                      <a:lnTo>
                                        <a:pt x="6043" y="37"/>
                                      </a:lnTo>
                                      <a:lnTo>
                                        <a:pt x="5797" y="48"/>
                                      </a:lnTo>
                                      <a:lnTo>
                                        <a:pt x="5665" y="52"/>
                                      </a:lnTo>
                                      <a:lnTo>
                                        <a:pt x="5579" y="57"/>
                                      </a:lnTo>
                                      <a:lnTo>
                                        <a:pt x="5405" y="65"/>
                                      </a:lnTo>
                                      <a:lnTo>
                                        <a:pt x="5164" y="78"/>
                                      </a:lnTo>
                                      <a:lnTo>
                                        <a:pt x="4697" y="106"/>
                                      </a:lnTo>
                                      <a:lnTo>
                                        <a:pt x="4435" y="123"/>
                                      </a:lnTo>
                                      <a:lnTo>
                                        <a:pt x="4178" y="141"/>
                                      </a:lnTo>
                                      <a:lnTo>
                                        <a:pt x="3927" y="160"/>
                                      </a:lnTo>
                                      <a:lnTo>
                                        <a:pt x="3681" y="179"/>
                                      </a:lnTo>
                                      <a:lnTo>
                                        <a:pt x="3440" y="199"/>
                                      </a:lnTo>
                                      <a:lnTo>
                                        <a:pt x="3206" y="220"/>
                                      </a:lnTo>
                                      <a:lnTo>
                                        <a:pt x="2977" y="241"/>
                                      </a:lnTo>
                                      <a:lnTo>
                                        <a:pt x="2756" y="262"/>
                                      </a:lnTo>
                                      <a:lnTo>
                                        <a:pt x="2435" y="293"/>
                                      </a:lnTo>
                                      <a:lnTo>
                                        <a:pt x="2131" y="325"/>
                                      </a:lnTo>
                                      <a:lnTo>
                                        <a:pt x="1844" y="357"/>
                                      </a:lnTo>
                                      <a:lnTo>
                                        <a:pt x="1575" y="388"/>
                                      </a:lnTo>
                                      <a:lnTo>
                                        <a:pt x="1245" y="427"/>
                                      </a:lnTo>
                                      <a:lnTo>
                                        <a:pt x="951" y="464"/>
                                      </a:lnTo>
                                      <a:lnTo>
                                        <a:pt x="637" y="506"/>
                                      </a:lnTo>
                                      <a:lnTo>
                                        <a:pt x="343" y="547"/>
                                      </a:lnTo>
                                      <a:lnTo>
                                        <a:pt x="67" y="588"/>
                                      </a:lnTo>
                                      <a:lnTo>
                                        <a:pt x="52" y="591"/>
                                      </a:lnTo>
                                      <a:lnTo>
                                        <a:pt x="0" y="599"/>
                                      </a:lnTo>
                                      <a:lnTo>
                                        <a:pt x="0" y="3049"/>
                                      </a:lnTo>
                                      <a:lnTo>
                                        <a:pt x="75" y="3039"/>
                                      </a:lnTo>
                                      <a:lnTo>
                                        <a:pt x="258" y="3010"/>
                                      </a:lnTo>
                                      <a:lnTo>
                                        <a:pt x="635" y="2957"/>
                                      </a:lnTo>
                                      <a:lnTo>
                                        <a:pt x="964" y="2913"/>
                                      </a:lnTo>
                                      <a:lnTo>
                                        <a:pt x="1276" y="2873"/>
                                      </a:lnTo>
                                      <a:lnTo>
                                        <a:pt x="1536" y="2842"/>
                                      </a:lnTo>
                                      <a:lnTo>
                                        <a:pt x="1817" y="2809"/>
                                      </a:lnTo>
                                      <a:lnTo>
                                        <a:pt x="2118" y="2776"/>
                                      </a:lnTo>
                                      <a:lnTo>
                                        <a:pt x="2439" y="2742"/>
                                      </a:lnTo>
                                      <a:lnTo>
                                        <a:pt x="2663" y="2720"/>
                                      </a:lnTo>
                                      <a:lnTo>
                                        <a:pt x="2894" y="2697"/>
                                      </a:lnTo>
                                      <a:lnTo>
                                        <a:pt x="3133" y="2675"/>
                                      </a:lnTo>
                                      <a:lnTo>
                                        <a:pt x="3379" y="2653"/>
                                      </a:lnTo>
                                      <a:lnTo>
                                        <a:pt x="3632" y="2632"/>
                                      </a:lnTo>
                                      <a:lnTo>
                                        <a:pt x="3891" y="2611"/>
                                      </a:lnTo>
                                      <a:lnTo>
                                        <a:pt x="4156" y="2591"/>
                                      </a:lnTo>
                                      <a:lnTo>
                                        <a:pt x="4427" y="2572"/>
                                      </a:lnTo>
                                      <a:lnTo>
                                        <a:pt x="4697" y="2554"/>
                                      </a:lnTo>
                                      <a:lnTo>
                                        <a:pt x="5266" y="2521"/>
                                      </a:lnTo>
                                      <a:lnTo>
                                        <a:pt x="5507" y="2509"/>
                                      </a:lnTo>
                                      <a:lnTo>
                                        <a:pt x="5665" y="2502"/>
                                      </a:lnTo>
                                      <a:lnTo>
                                        <a:pt x="5797" y="2496"/>
                                      </a:lnTo>
                                      <a:lnTo>
                                        <a:pt x="5962" y="2489"/>
                                      </a:lnTo>
                                      <a:lnTo>
                                        <a:pt x="6290" y="2477"/>
                                      </a:lnTo>
                                      <a:lnTo>
                                        <a:pt x="6617" y="2467"/>
                                      </a:lnTo>
                                      <a:lnTo>
                                        <a:pt x="6942" y="2459"/>
                                      </a:lnTo>
                                      <a:lnTo>
                                        <a:pt x="7185" y="2454"/>
                                      </a:lnTo>
                                      <a:lnTo>
                                        <a:pt x="7426" y="2451"/>
                                      </a:lnTo>
                                      <a:lnTo>
                                        <a:pt x="7666" y="2449"/>
                                      </a:lnTo>
                                      <a:lnTo>
                                        <a:pt x="7904" y="2448"/>
                                      </a:lnTo>
                                      <a:lnTo>
                                        <a:pt x="8148" y="2449"/>
                                      </a:lnTo>
                                      <a:lnTo>
                                        <a:pt x="8392" y="2452"/>
                                      </a:lnTo>
                                      <a:lnTo>
                                        <a:pt x="8635" y="2456"/>
                                      </a:lnTo>
                                      <a:lnTo>
                                        <a:pt x="8877" y="2461"/>
                                      </a:lnTo>
                                      <a:lnTo>
                                        <a:pt x="9117" y="2468"/>
                                      </a:lnTo>
                                      <a:lnTo>
                                        <a:pt x="9355" y="2476"/>
                                      </a:lnTo>
                                      <a:lnTo>
                                        <a:pt x="9592" y="2486"/>
                                      </a:lnTo>
                                      <a:lnTo>
                                        <a:pt x="9827" y="2497"/>
                                      </a:lnTo>
                                      <a:lnTo>
                                        <a:pt x="10060" y="2509"/>
                                      </a:lnTo>
                                      <a:lnTo>
                                        <a:pt x="10368" y="2526"/>
                                      </a:lnTo>
                                      <a:lnTo>
                                        <a:pt x="10368" y="76"/>
                                      </a:lnTo>
                                      <a:lnTo>
                                        <a:pt x="10254" y="69"/>
                                      </a:lnTo>
                                      <a:lnTo>
                                        <a:pt x="9940" y="53"/>
                                      </a:lnTo>
                                      <a:lnTo>
                                        <a:pt x="9622" y="39"/>
                                      </a:lnTo>
                                      <a:lnTo>
                                        <a:pt x="9299" y="26"/>
                                      </a:lnTo>
                                      <a:lnTo>
                                        <a:pt x="9004" y="15"/>
                                      </a:lnTo>
                                      <a:lnTo>
                                        <a:pt x="8771" y="10"/>
                                      </a:lnTo>
                                      <a:lnTo>
                                        <a:pt x="8458" y="5"/>
                                      </a:lnTo>
                                      <a:lnTo>
                                        <a:pt x="8221" y="2"/>
                                      </a:lnTo>
                                      <a:lnTo>
                                        <a:pt x="79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EE9DE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/>
                            </wps:wsp>
                            <wps:wsp xmlns:wps="http://schemas.microsoft.com/office/word/2010/wordprocessingShape">
                              <wps:cNvPr id="12" name="Shape 12"/>
                              <wps:cNvSpPr/>
                              <wps:spPr>
                                <a:xfrm>
                                  <a:off x="0" y="2671948"/>
                                  <a:ext cx="3875405" cy="7598410"/>
                                </a:xfrm>
                                <a:custGeom>
                                  <a:avLst/>
                                  <a:gdLst/>
                                  <a:rect l="l" t="t" r="r" b="b"/>
                                  <a:pathLst>
                                    <a:path fill="norm" h="11966" w="6103" stroke="1">
                                      <a:moveTo>
                                        <a:pt x="6103" y="0"/>
                                      </a:moveTo>
                                      <a:lnTo>
                                        <a:pt x="5011" y="51"/>
                                      </a:lnTo>
                                      <a:lnTo>
                                        <a:pt x="3449" y="152"/>
                                      </a:lnTo>
                                      <a:lnTo>
                                        <a:pt x="1789" y="291"/>
                                      </a:lnTo>
                                      <a:lnTo>
                                        <a:pt x="0" y="475"/>
                                      </a:lnTo>
                                      <a:lnTo>
                                        <a:pt x="0" y="11965"/>
                                      </a:lnTo>
                                      <a:lnTo>
                                        <a:pt x="6103" y="11965"/>
                                      </a:lnTo>
                                      <a:lnTo>
                                        <a:pt x="6103" y="9621"/>
                                      </a:lnTo>
                                      <a:lnTo>
                                        <a:pt x="1105" y="9621"/>
                                      </a:lnTo>
                                      <a:lnTo>
                                        <a:pt x="1105" y="6297"/>
                                      </a:lnTo>
                                      <a:lnTo>
                                        <a:pt x="1475" y="6243"/>
                                      </a:lnTo>
                                      <a:lnTo>
                                        <a:pt x="1499" y="6241"/>
                                      </a:lnTo>
                                      <a:lnTo>
                                        <a:pt x="1514" y="6237"/>
                                      </a:lnTo>
                                      <a:lnTo>
                                        <a:pt x="1518" y="6237"/>
                                      </a:lnTo>
                                      <a:lnTo>
                                        <a:pt x="1538" y="6232"/>
                                      </a:lnTo>
                                      <a:lnTo>
                                        <a:pt x="2389" y="6114"/>
                                      </a:lnTo>
                                      <a:lnTo>
                                        <a:pt x="3455" y="5986"/>
                                      </a:lnTo>
                                      <a:lnTo>
                                        <a:pt x="4609" y="5870"/>
                                      </a:lnTo>
                                      <a:lnTo>
                                        <a:pt x="5691" y="5781"/>
                                      </a:lnTo>
                                      <a:lnTo>
                                        <a:pt x="6103" y="5752"/>
                                      </a:lnTo>
                                      <a:lnTo>
                                        <a:pt x="6103" y="0"/>
                                      </a:lnTo>
                                      <a:close/>
                                      <a:moveTo>
                                        <a:pt x="6103" y="9070"/>
                                      </a:moveTo>
                                      <a:lnTo>
                                        <a:pt x="5704" y="9097"/>
                                      </a:lnTo>
                                      <a:lnTo>
                                        <a:pt x="4590" y="9190"/>
                                      </a:lnTo>
                                      <a:lnTo>
                                        <a:pt x="3424" y="9309"/>
                                      </a:lnTo>
                                      <a:lnTo>
                                        <a:pt x="2386" y="9436"/>
                                      </a:lnTo>
                                      <a:lnTo>
                                        <a:pt x="1695" y="9534"/>
                                      </a:lnTo>
                                      <a:lnTo>
                                        <a:pt x="1691" y="9537"/>
                                      </a:lnTo>
                                      <a:lnTo>
                                        <a:pt x="1674" y="9539"/>
                                      </a:lnTo>
                                      <a:lnTo>
                                        <a:pt x="1105" y="9621"/>
                                      </a:lnTo>
                                      <a:lnTo>
                                        <a:pt x="6103" y="9621"/>
                                      </a:lnTo>
                                      <a:lnTo>
                                        <a:pt x="6103" y="907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3E5F3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/>
                            </wps:wsp>
                            <wps:wsp xmlns:wps="http://schemas.microsoft.com/office/word/2010/wordprocessingShape">
                              <wps:cNvPr id="13" name="Shape 13"/>
                              <wps:cNvSpPr/>
                              <wps:spPr>
                                <a:xfrm>
                                  <a:off x="4655127" y="0"/>
                                  <a:ext cx="2902585" cy="10264140"/>
                                </a:xfrm>
                                <a:custGeom>
                                  <a:avLst/>
                                  <a:gdLst/>
                                  <a:rect l="l" t="t" r="r" b="b"/>
                                  <a:pathLst>
                                    <a:path fill="norm" h="16164" w="4571" stroke="1">
                                      <a:moveTo>
                                        <a:pt x="4571" y="13229"/>
                                      </a:moveTo>
                                      <a:lnTo>
                                        <a:pt x="4341" y="13216"/>
                                      </a:lnTo>
                                      <a:lnTo>
                                        <a:pt x="4108" y="13204"/>
                                      </a:lnTo>
                                      <a:lnTo>
                                        <a:pt x="3874" y="13192"/>
                                      </a:lnTo>
                                      <a:lnTo>
                                        <a:pt x="3638" y="13182"/>
                                      </a:lnTo>
                                      <a:lnTo>
                                        <a:pt x="3400" y="13173"/>
                                      </a:lnTo>
                                      <a:lnTo>
                                        <a:pt x="3160" y="13166"/>
                                      </a:lnTo>
                                      <a:lnTo>
                                        <a:pt x="2919" y="13160"/>
                                      </a:lnTo>
                                      <a:lnTo>
                                        <a:pt x="2676" y="13155"/>
                                      </a:lnTo>
                                      <a:lnTo>
                                        <a:pt x="2433" y="13152"/>
                                      </a:lnTo>
                                      <a:lnTo>
                                        <a:pt x="2188" y="13151"/>
                                      </a:lnTo>
                                      <a:lnTo>
                                        <a:pt x="1956" y="13151"/>
                                      </a:lnTo>
                                      <a:lnTo>
                                        <a:pt x="1728" y="13152"/>
                                      </a:lnTo>
                                      <a:lnTo>
                                        <a:pt x="1495" y="13155"/>
                                      </a:lnTo>
                                      <a:lnTo>
                                        <a:pt x="1258" y="13159"/>
                                      </a:lnTo>
                                      <a:lnTo>
                                        <a:pt x="1017" y="13164"/>
                                      </a:lnTo>
                                      <a:lnTo>
                                        <a:pt x="773" y="13171"/>
                                      </a:lnTo>
                                      <a:lnTo>
                                        <a:pt x="526" y="13179"/>
                                      </a:lnTo>
                                      <a:lnTo>
                                        <a:pt x="275" y="13188"/>
                                      </a:lnTo>
                                      <a:lnTo>
                                        <a:pt x="22" y="13198"/>
                                      </a:lnTo>
                                      <a:lnTo>
                                        <a:pt x="0" y="13198"/>
                                      </a:lnTo>
                                      <a:lnTo>
                                        <a:pt x="0" y="16163"/>
                                      </a:lnTo>
                                      <a:lnTo>
                                        <a:pt x="4571" y="16163"/>
                                      </a:lnTo>
                                      <a:lnTo>
                                        <a:pt x="4571" y="13229"/>
                                      </a:lnTo>
                                      <a:close/>
                                      <a:moveTo>
                                        <a:pt x="4571" y="0"/>
                                      </a:moveTo>
                                      <a:lnTo>
                                        <a:pt x="4458" y="2"/>
                                      </a:lnTo>
                                      <a:lnTo>
                                        <a:pt x="4346" y="5"/>
                                      </a:lnTo>
                                      <a:lnTo>
                                        <a:pt x="4234" y="9"/>
                                      </a:lnTo>
                                      <a:lnTo>
                                        <a:pt x="4124" y="13"/>
                                      </a:lnTo>
                                      <a:lnTo>
                                        <a:pt x="4014" y="19"/>
                                      </a:lnTo>
                                      <a:lnTo>
                                        <a:pt x="3906" y="25"/>
                                      </a:lnTo>
                                      <a:lnTo>
                                        <a:pt x="3798" y="32"/>
                                      </a:lnTo>
                                      <a:lnTo>
                                        <a:pt x="3691" y="39"/>
                                      </a:lnTo>
                                      <a:lnTo>
                                        <a:pt x="3586" y="47"/>
                                      </a:lnTo>
                                      <a:lnTo>
                                        <a:pt x="3481" y="56"/>
                                      </a:lnTo>
                                      <a:lnTo>
                                        <a:pt x="3377" y="66"/>
                                      </a:lnTo>
                                      <a:lnTo>
                                        <a:pt x="3274" y="76"/>
                                      </a:lnTo>
                                      <a:lnTo>
                                        <a:pt x="3173" y="87"/>
                                      </a:lnTo>
                                      <a:lnTo>
                                        <a:pt x="3072" y="98"/>
                                      </a:lnTo>
                                      <a:lnTo>
                                        <a:pt x="2972" y="110"/>
                                      </a:lnTo>
                                      <a:lnTo>
                                        <a:pt x="2874" y="122"/>
                                      </a:lnTo>
                                      <a:lnTo>
                                        <a:pt x="2777" y="135"/>
                                      </a:lnTo>
                                      <a:lnTo>
                                        <a:pt x="2681" y="148"/>
                                      </a:lnTo>
                                      <a:lnTo>
                                        <a:pt x="2586" y="161"/>
                                      </a:lnTo>
                                      <a:lnTo>
                                        <a:pt x="2492" y="175"/>
                                      </a:lnTo>
                                      <a:lnTo>
                                        <a:pt x="2399" y="190"/>
                                      </a:lnTo>
                                      <a:lnTo>
                                        <a:pt x="2308" y="204"/>
                                      </a:lnTo>
                                      <a:lnTo>
                                        <a:pt x="2218" y="219"/>
                                      </a:lnTo>
                                      <a:lnTo>
                                        <a:pt x="2129" y="235"/>
                                      </a:lnTo>
                                      <a:lnTo>
                                        <a:pt x="2042" y="250"/>
                                      </a:lnTo>
                                      <a:lnTo>
                                        <a:pt x="1956" y="266"/>
                                      </a:lnTo>
                                      <a:lnTo>
                                        <a:pt x="1871" y="283"/>
                                      </a:lnTo>
                                      <a:lnTo>
                                        <a:pt x="1788" y="299"/>
                                      </a:lnTo>
                                      <a:lnTo>
                                        <a:pt x="1706" y="315"/>
                                      </a:lnTo>
                                      <a:lnTo>
                                        <a:pt x="1625" y="332"/>
                                      </a:lnTo>
                                      <a:lnTo>
                                        <a:pt x="1546" y="349"/>
                                      </a:lnTo>
                                      <a:lnTo>
                                        <a:pt x="1392" y="383"/>
                                      </a:lnTo>
                                      <a:lnTo>
                                        <a:pt x="1244" y="417"/>
                                      </a:lnTo>
                                      <a:lnTo>
                                        <a:pt x="1103" y="451"/>
                                      </a:lnTo>
                                      <a:lnTo>
                                        <a:pt x="967" y="485"/>
                                      </a:lnTo>
                                      <a:lnTo>
                                        <a:pt x="838" y="518"/>
                                      </a:lnTo>
                                      <a:lnTo>
                                        <a:pt x="716" y="551"/>
                                      </a:lnTo>
                                      <a:lnTo>
                                        <a:pt x="601" y="583"/>
                                      </a:lnTo>
                                      <a:lnTo>
                                        <a:pt x="493" y="615"/>
                                      </a:lnTo>
                                      <a:lnTo>
                                        <a:pt x="392" y="645"/>
                                      </a:lnTo>
                                      <a:lnTo>
                                        <a:pt x="254" y="687"/>
                                      </a:lnTo>
                                      <a:lnTo>
                                        <a:pt x="133" y="726"/>
                                      </a:lnTo>
                                      <a:lnTo>
                                        <a:pt x="0" y="770"/>
                                      </a:lnTo>
                                      <a:lnTo>
                                        <a:pt x="0" y="9885"/>
                                      </a:lnTo>
                                      <a:lnTo>
                                        <a:pt x="217" y="9876"/>
                                      </a:lnTo>
                                      <a:lnTo>
                                        <a:pt x="517" y="9866"/>
                                      </a:lnTo>
                                      <a:lnTo>
                                        <a:pt x="835" y="9856"/>
                                      </a:lnTo>
                                      <a:lnTo>
                                        <a:pt x="1174" y="9847"/>
                                      </a:lnTo>
                                      <a:lnTo>
                                        <a:pt x="1538" y="9840"/>
                                      </a:lnTo>
                                      <a:lnTo>
                                        <a:pt x="1663" y="9840"/>
                                      </a:lnTo>
                                      <a:lnTo>
                                        <a:pt x="1738" y="9839"/>
                                      </a:lnTo>
                                      <a:lnTo>
                                        <a:pt x="1886" y="9838"/>
                                      </a:lnTo>
                                      <a:lnTo>
                                        <a:pt x="2248" y="9838"/>
                                      </a:lnTo>
                                      <a:lnTo>
                                        <a:pt x="2468" y="9839"/>
                                      </a:lnTo>
                                      <a:lnTo>
                                        <a:pt x="2701" y="9842"/>
                                      </a:lnTo>
                                      <a:lnTo>
                                        <a:pt x="2952" y="9847"/>
                                      </a:lnTo>
                                      <a:lnTo>
                                        <a:pt x="3223" y="9853"/>
                                      </a:lnTo>
                                      <a:lnTo>
                                        <a:pt x="3354" y="9857"/>
                                      </a:lnTo>
                                      <a:lnTo>
                                        <a:pt x="3740" y="9872"/>
                                      </a:lnTo>
                                      <a:lnTo>
                                        <a:pt x="4144" y="9890"/>
                                      </a:lnTo>
                                      <a:lnTo>
                                        <a:pt x="4485" y="9907"/>
                                      </a:lnTo>
                                      <a:lnTo>
                                        <a:pt x="4571" y="9912"/>
                                      </a:lnTo>
                                      <a:lnTo>
                                        <a:pt x="45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EE9DE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/>
                            </wps:w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-863595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607704361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02745820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01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6458C8BB"/>
    <w:multiLevelType w:val="hybridMultilevel"/>
    <w:tmpl w:val="00000000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1"/>
    <w:next w:val="normal1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1"/>
    <w:next w:val="normal1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1"/>
    <w:next w:val="normal1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1"/>
    <w:next w:val="normal1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1"/>
    <w:next w:val="normal1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1"/>
    <w:next w:val="normal1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1"/>
    <w:next w:val="normal1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_0"/>
  </w:style>
  <w:style w:type="table" w:customStyle="1" w:styleId="TableNormal1">
    <w:name w:val="TableNormal_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">
    <w:name w:val="normal_1"/>
  </w:style>
  <w:style w:type="table" w:customStyle="1" w:styleId="TableNormal2">
    <w:name w:val="Table Normal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0">
    <w:name w:val="TableNormal_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1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1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1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cpalertsection">
    <w:name w:val="ocpalertsection"/>
    <w:basedOn w:val="normal1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ubtitle">
    <w:name w:val="Subtitle"/>
    <w:basedOn w:val="normal1"/>
    <w:next w:val="normal1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N5mP+v6C3XT9DaG4VL9te9K1M+A==">CgMxLjAyDmgubXlrb2Z1bHhreW84OAByITFSYllIcjFrcFM0ZzZ5cURHV01tNTRVV0pjazY2QXlzZg==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revision>0</cp:revision>
  <dcterms:created xsi:type="dcterms:W3CDTF">2025-03-10T12:32:00Z</dcterms:created>
</cp:coreProperties>
</file>