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fixação dos valores pagos por vaga disponibilizada e ocupada pelo programa Pró Educação Básica - PROEB.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