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1400A" w:rsidRPr="00E1400A" w:rsidP="00E1400A" w14:paraId="1AEE12B9" w14:textId="1BCEB6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1400A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E1400A">
        <w:rPr>
          <w:rFonts w:ascii="Bookman Old Style" w:hAnsi="Bookman Old Style" w:cs="Arial"/>
          <w:b/>
          <w:bCs/>
          <w:sz w:val="24"/>
          <w:szCs w:val="24"/>
        </w:rPr>
        <w:t>LIMPEZA E MANUTENÇÃO DOS BUEIROS</w:t>
      </w:r>
      <w:r w:rsidRPr="00E1400A">
        <w:rPr>
          <w:rFonts w:ascii="Bookman Old Style" w:hAnsi="Bookman Old Style" w:cs="Arial"/>
          <w:sz w:val="24"/>
          <w:szCs w:val="24"/>
        </w:rPr>
        <w:t xml:space="preserve"> da Avenida</w:t>
      </w:r>
      <w:r w:rsidR="007D7D25">
        <w:rPr>
          <w:rFonts w:ascii="Bookman Old Style" w:hAnsi="Bookman Old Style" w:cs="Arial"/>
          <w:sz w:val="24"/>
          <w:szCs w:val="24"/>
        </w:rPr>
        <w:t xml:space="preserve"> </w:t>
      </w:r>
      <w:r w:rsidR="00CA3DA7">
        <w:rPr>
          <w:rFonts w:ascii="Bookman Old Style" w:hAnsi="Bookman Old Style" w:cs="Arial"/>
          <w:sz w:val="24"/>
          <w:szCs w:val="24"/>
        </w:rPr>
        <w:t>Emilio Bosco</w:t>
      </w:r>
      <w:r w:rsidRPr="00E1400A">
        <w:rPr>
          <w:rFonts w:ascii="Bookman Old Style" w:hAnsi="Bookman Old Style" w:cs="Arial"/>
          <w:sz w:val="24"/>
          <w:szCs w:val="24"/>
        </w:rPr>
        <w:t xml:space="preserve">, na região </w:t>
      </w:r>
      <w:r w:rsidR="00CA3DA7">
        <w:rPr>
          <w:rFonts w:ascii="Bookman Old Style" w:hAnsi="Bookman Old Style" w:cs="Arial"/>
          <w:sz w:val="24"/>
          <w:szCs w:val="24"/>
        </w:rPr>
        <w:t>Matão</w:t>
      </w:r>
      <w:r w:rsidRPr="00E1400A">
        <w:rPr>
          <w:rFonts w:ascii="Bookman Old Style" w:hAnsi="Bookman Old Style" w:cs="Arial"/>
          <w:sz w:val="24"/>
          <w:szCs w:val="24"/>
        </w:rPr>
        <w:t>, visando garantir o adequado escoamento das águas pluviais e prevenir alagamentos.</w:t>
      </w:r>
    </w:p>
    <w:p w:rsidR="00E1400A" w:rsidRPr="00E1400A" w:rsidP="00E1400A" w14:paraId="3A5112B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1400A" w14:paraId="1AEAC264" w14:textId="534778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400A">
        <w:rPr>
          <w:rFonts w:ascii="Bookman Old Style" w:hAnsi="Bookman Old Style" w:cs="Arial"/>
          <w:sz w:val="24"/>
          <w:szCs w:val="24"/>
        </w:rPr>
        <w:t>A solicitação se faz necessária, tendo em vista que a via apresenta grande fluxo de veículos e pedestres, e o acúmulo de resíduos nos bueiros pode comprometer o sistema de drenagem, ocasionando enchentes e transtornos à população durante o período chuvoso que se aproxima. A manutenção preventiva é fundamental para preservar a infraestrutura urbana, assegurar a fluidez do tráfego e promover melhores condições de segurança e salubridade para 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67C50" w:rsidRPr="007F0F30" w:rsidP="00367C50" w14:paraId="5C894EB0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-PT"/>
        </w:rPr>
        <w:t>02 de fevereiro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>
        <w:rPr>
          <w:rFonts w:ascii="Bookman Old Style" w:hAnsi="Bookman Old Style" w:cs="Arial"/>
          <w:sz w:val="24"/>
          <w:szCs w:val="24"/>
          <w:lang w:val="pt-PT"/>
        </w:rPr>
        <w:t>6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1538100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1CF0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1787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2F4D80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67C50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917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0F3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42B3D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35842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2026-02-02T14:48:00Z</dcterms:created>
  <dcterms:modified xsi:type="dcterms:W3CDTF">2026-02-02T14:48:00Z</dcterms:modified>
</cp:coreProperties>
</file>