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DD70E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</w:t>
      </w:r>
      <w:r w:rsidR="00240813">
        <w:rPr>
          <w:sz w:val="24"/>
        </w:rPr>
        <w:t>Galhos</w:t>
      </w:r>
      <w:r w:rsidR="0040023C">
        <w:rPr>
          <w:sz w:val="24"/>
        </w:rPr>
        <w:t xml:space="preserve"> </w:t>
      </w:r>
      <w:r w:rsidR="001E6724">
        <w:rPr>
          <w:sz w:val="24"/>
        </w:rPr>
        <w:t xml:space="preserve">na </w:t>
      </w:r>
      <w:r w:rsidRPr="00240813" w:rsidR="00240813">
        <w:rPr>
          <w:sz w:val="24"/>
        </w:rPr>
        <w:t>Rua José de Paiva e Silva</w:t>
      </w:r>
      <w:bookmarkEnd w:id="1"/>
      <w:r w:rsidRPr="00240813" w:rsidR="00240813">
        <w:rPr>
          <w:sz w:val="24"/>
        </w:rPr>
        <w:t>, 338 - nova terra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1EEC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2E9E8-CB15-4636-91D2-AD5E351F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2026-02-02T15:53:00Z</dcterms:created>
  <dcterms:modified xsi:type="dcterms:W3CDTF">2026-02-02T15:53:00Z</dcterms:modified>
</cp:coreProperties>
</file>