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EAF4C2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 xml:space="preserve">limpeza e iluminação nas vielas do Parque </w:t>
      </w:r>
      <w:r w:rsidR="00F8666F">
        <w:rPr>
          <w:sz w:val="28"/>
          <w:szCs w:val="28"/>
        </w:rPr>
        <w:t>Florely</w:t>
      </w:r>
      <w:r w:rsidR="00F8666F">
        <w:rPr>
          <w:sz w:val="28"/>
          <w:szCs w:val="28"/>
        </w:rPr>
        <w:t xml:space="preserve"> e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83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7A06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2026-02-02T11:36:00Z</dcterms:created>
  <dcterms:modified xsi:type="dcterms:W3CDTF">2026-02-02T11:36:00Z</dcterms:modified>
</cp:coreProperties>
</file>