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1113" w:rsidRPr="00D51113" w:rsidP="00D51113" w14:paraId="3BFDEAAE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51113" w:rsidR="005A2BB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Instalação </w:t>
      </w:r>
      <w:r w:rsidRPr="00D5111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um semáforo na interseção da Avenida Rebouças com a Rua Francisco Camilo Gia </w:t>
      </w:r>
      <w:r w:rsidRPr="00D51113">
        <w:rPr>
          <w:rFonts w:ascii="Times New Roman" w:eastAsia="Arial" w:hAnsi="Times New Roman" w:cs="Times New Roman"/>
          <w:b/>
          <w:bCs/>
          <w:sz w:val="24"/>
          <w:szCs w:val="24"/>
        </w:rPr>
        <w:t>Levra</w:t>
      </w:r>
      <w:r w:rsidRPr="00D51113">
        <w:rPr>
          <w:rFonts w:ascii="Times New Roman" w:eastAsia="Arial" w:hAnsi="Times New Roman" w:cs="Times New Roman"/>
          <w:b/>
          <w:bCs/>
          <w:sz w:val="24"/>
          <w:szCs w:val="24"/>
        </w:rPr>
        <w:t>, no bairro Vila Santana.</w:t>
      </w:r>
    </w:p>
    <w:p w:rsidR="00B65F58" w:rsidRPr="008E59A6" w:rsidP="00713F42" w14:paraId="469EE284" w14:textId="1720F220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713F42" w14:paraId="3E029EC7" w14:textId="6B0ACBF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um </w:t>
      </w:r>
      <w:r w:rsidR="00D51113">
        <w:rPr>
          <w:rFonts w:ascii="Times New Roman" w:eastAsia="Arial" w:hAnsi="Times New Roman" w:cs="Times New Roman"/>
          <w:sz w:val="24"/>
          <w:szCs w:val="24"/>
        </w:rPr>
        <w:t>semáforo na</w:t>
      </w:r>
      <w:r w:rsidRPr="00D51113" w:rsidR="00D51113">
        <w:rPr>
          <w:rFonts w:ascii="Times New Roman" w:eastAsia="Arial" w:hAnsi="Times New Roman" w:cs="Times New Roman"/>
          <w:sz w:val="24"/>
          <w:szCs w:val="24"/>
        </w:rPr>
        <w:t xml:space="preserve"> interseção da Avenida Rebouças com a Rua Francisco Camilo Gia </w:t>
      </w:r>
      <w:r w:rsidRPr="00D51113" w:rsidR="00D51113">
        <w:rPr>
          <w:rFonts w:ascii="Times New Roman" w:eastAsia="Arial" w:hAnsi="Times New Roman" w:cs="Times New Roman"/>
          <w:sz w:val="24"/>
          <w:szCs w:val="24"/>
        </w:rPr>
        <w:t>Levra</w:t>
      </w:r>
      <w:r w:rsidRPr="00D51113" w:rsidR="00D51113">
        <w:rPr>
          <w:rFonts w:ascii="Times New Roman" w:eastAsia="Arial" w:hAnsi="Times New Roman" w:cs="Times New Roman"/>
          <w:sz w:val="24"/>
          <w:szCs w:val="24"/>
        </w:rPr>
        <w:t>, no bairro Vila Santana</w:t>
      </w:r>
      <w:r w:rsidR="00D51113">
        <w:rPr>
          <w:rFonts w:ascii="Times New Roman" w:eastAsia="Arial" w:hAnsi="Times New Roman" w:cs="Times New Roman"/>
          <w:sz w:val="24"/>
          <w:szCs w:val="24"/>
        </w:rPr>
        <w:t>.</w:t>
      </w:r>
    </w:p>
    <w:p w:rsidR="00AB11BD" w:rsidRPr="00AB11BD" w:rsidP="00AB11BD" w14:paraId="6505130A" w14:textId="4ABB6CF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2025015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2318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113">
        <w:rPr>
          <w:rFonts w:ascii="Times New Roman" w:eastAsia="Arial" w:hAnsi="Times New Roman" w:cs="Times New Roman"/>
          <w:sz w:val="24"/>
          <w:szCs w:val="24"/>
        </w:rPr>
        <w:t xml:space="preserve">A interseção da Avenida Rebouças com a Rua Francisco Camilo Gia </w:t>
      </w:r>
      <w:r w:rsidRPr="00D51113">
        <w:rPr>
          <w:rFonts w:ascii="Times New Roman" w:eastAsia="Arial" w:hAnsi="Times New Roman" w:cs="Times New Roman"/>
          <w:sz w:val="24"/>
          <w:szCs w:val="24"/>
        </w:rPr>
        <w:t>Levra</w:t>
      </w:r>
      <w:r w:rsidRPr="00D51113">
        <w:rPr>
          <w:rFonts w:ascii="Times New Roman" w:eastAsia="Arial" w:hAnsi="Times New Roman" w:cs="Times New Roman"/>
          <w:sz w:val="24"/>
          <w:szCs w:val="24"/>
        </w:rPr>
        <w:t>, no bairro Vila Santana, apresenta fluxo intenso de veículos e pedestres, especialmente nos horários de maior movimento, o que tem gerado riscos constantes de acidentes e dificultado a travessia segura dos moradores. Diversos residentes da região entraram em contato com este vereador relatando essas dificuldades e reforçando a necessidade de intervenção, inclusive registrando solicitações diretamente pelo serviço 156 da Prefeitura de Sumaré. A instalação de um semáforo no local se mostra medida essencial para organizar o trânsito, aumentar a segurança viária e garantir melhores condições de mobilidade para a comunidade local.</w:t>
      </w:r>
    </w:p>
    <w:p w:rsidR="00AB11BD" w:rsidRPr="00AB11BD" w:rsidP="00AB11BD" w14:paraId="0EB85767" w14:textId="692CCFD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713F42" w14:paraId="5D721B3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66ED8844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3 de fevereiro de 2026.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08821EC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sz w:val="24"/>
          <w:szCs w:val="24"/>
        </w:rPr>
        <w:br/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3657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16AAD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411CFC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5823"/>
    <w:rsid w:val="00565124"/>
    <w:rsid w:val="00583B60"/>
    <w:rsid w:val="005A2BBA"/>
    <w:rsid w:val="005C6EE9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C44C6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3928"/>
    <w:rsid w:val="00CD6B58"/>
    <w:rsid w:val="00CF401E"/>
    <w:rsid w:val="00D35C44"/>
    <w:rsid w:val="00D50802"/>
    <w:rsid w:val="00D51113"/>
    <w:rsid w:val="00D56E91"/>
    <w:rsid w:val="00D76BCD"/>
    <w:rsid w:val="00D950B0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242</Words>
  <Characters>1310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70</cp:revision>
  <cp:lastPrinted>2025-08-19T18:49:00Z</cp:lastPrinted>
  <dcterms:created xsi:type="dcterms:W3CDTF">2025-01-15T13:31:00Z</dcterms:created>
  <dcterms:modified xsi:type="dcterms:W3CDTF">2026-01-22T16:30:00Z</dcterms:modified>
</cp:coreProperties>
</file>