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9 de dezembro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516/2025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516/2025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Autoriza o Poder Executivo a instituir o Centro Municipal de Fisioterapia Neurofuncional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