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1FB1F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>cata treco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</w:t>
      </w:r>
      <w:r w:rsidR="00593C8A">
        <w:rPr>
          <w:sz w:val="28"/>
          <w:szCs w:val="28"/>
        </w:rPr>
        <w:t xml:space="preserve">Antônio Rocha, </w:t>
      </w:r>
      <w:r w:rsidR="00256AE9">
        <w:rPr>
          <w:sz w:val="28"/>
          <w:szCs w:val="28"/>
        </w:rPr>
        <w:t>224</w:t>
      </w:r>
      <w:r w:rsidR="00593C8A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406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377A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2025-12-08T12:19:00Z</dcterms:created>
  <dcterms:modified xsi:type="dcterms:W3CDTF">2025-12-08T12:19:00Z</dcterms:modified>
</cp:coreProperties>
</file>