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146C19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95786F" w:rsidR="0095786F">
        <w:rPr>
          <w:rFonts w:ascii="Arial" w:hAnsi="Arial" w:cs="Arial"/>
          <w:sz w:val="24"/>
          <w:szCs w:val="24"/>
        </w:rPr>
        <w:t>Rua José Ednei Barijan, nº47 - Jardim Recanto dos Sonhos, Sumaré SP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737CAFB4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95786F" w:rsidR="0095786F">
        <w:rPr>
          <w:rFonts w:ascii="Arial" w:hAnsi="Arial" w:cs="Arial"/>
          <w:b/>
          <w:bCs/>
          <w:sz w:val="24"/>
          <w:szCs w:val="24"/>
        </w:rPr>
        <w:t>Rua José Ednei Barijan, nº47 - Jardim Recanto dos Sonhos,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00444162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95786F">
        <w:rPr>
          <w:rFonts w:ascii="Arial" w:hAnsi="Arial" w:cs="Arial"/>
          <w:sz w:val="24"/>
          <w:szCs w:val="24"/>
        </w:rPr>
        <w:t>02 de dezembro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109906E-17E5-46C8-99BD-F7684011A4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F54BAC4-82D8-4C7C-99BF-0F4AAD3632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99A2D1-414C-46CA-95C5-A21BBDF8B346}"/>
    <w:embedItalic r:id="rId4" w:fontKey="{6BD4B4EF-4703-4946-8A80-E930BDA3AE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6CD29FB-0D60-4CAC-AB00-68DBB2F78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441831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125852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8493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paraId="09C336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8828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4223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C184B"/>
    <w:rsid w:val="002D4882"/>
    <w:rsid w:val="00436860"/>
    <w:rsid w:val="004B372D"/>
    <w:rsid w:val="005A44FD"/>
    <w:rsid w:val="005D5D08"/>
    <w:rsid w:val="007F7BCF"/>
    <w:rsid w:val="0095786F"/>
    <w:rsid w:val="009E04D6"/>
    <w:rsid w:val="00A15484"/>
    <w:rsid w:val="00BC3608"/>
    <w:rsid w:val="00D8435B"/>
    <w:rsid w:val="00E23A88"/>
    <w:rsid w:val="00E521E5"/>
    <w:rsid w:val="00F764E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2025-12-01T16:17:00Z</dcterms:modified>
</cp:coreProperties>
</file>