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Mudança de Infraestrutura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Trabalhador.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Mudança de Infraestrutura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do Trabalhador.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 que a iluminação retirada da Praça do Bom Retiro seja destinada à Praça do Trabalhador, localizada no Jardim Bom Retiro, a fim de atender às necessidades de iluminação pública e segurança na área.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dezembro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91507768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42441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8C141C0-86FA-4A36-918D-29F6A1282D1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8524733F-AE6D-41E0-AECA-88DE8EE58C2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973961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039214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1582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476839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808754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04494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