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B0984" w:rsidRPr="003B0984" w:rsidP="003B0984" w14:paraId="2F8B24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B0984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3B0984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3B0984">
        <w:rPr>
          <w:rFonts w:ascii="Bookman Old Style" w:hAnsi="Bookman Old Style" w:cs="Arial"/>
          <w:sz w:val="24"/>
          <w:szCs w:val="24"/>
        </w:rPr>
        <w:t xml:space="preserve"> na Av. Amália Demo Franceschini, em frente ao nº 119, no Jardim São Domingos.</w:t>
      </w:r>
    </w:p>
    <w:p w:rsidR="003B0984" w:rsidRPr="003B0984" w:rsidP="003B0984" w14:paraId="0816B9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B0984" w14:paraId="4C3D30D0" w14:textId="6ADC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B0984">
        <w:rPr>
          <w:rFonts w:ascii="Bookman Old Style" w:hAnsi="Bookman Old Style" w:cs="Arial"/>
          <w:sz w:val="24"/>
          <w:szCs w:val="24"/>
        </w:rPr>
        <w:t>A solicitação se faz necessária, pois as irregularidades no pavimento têm causado transtornos aos motoristas e representam risco de acidentes. A execução do reparo contribuirá para melhorar a trafegabilidade, garantindo mais segurança e conforto para todos que utilizam a via.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05409D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E0685B">
        <w:rPr>
          <w:rFonts w:ascii="Bookman Old Style" w:hAnsi="Bookman Old Style" w:cs="Arial"/>
          <w:sz w:val="24"/>
          <w:szCs w:val="24"/>
        </w:rPr>
        <w:t>01 de dezembro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220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B0984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460D0"/>
    <w:rsid w:val="00646546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0685B"/>
    <w:rsid w:val="00E16895"/>
    <w:rsid w:val="00E207DC"/>
    <w:rsid w:val="00E233AE"/>
    <w:rsid w:val="00E40440"/>
    <w:rsid w:val="00E456AE"/>
    <w:rsid w:val="00E46A90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2025-12-01T14:04:00Z</dcterms:created>
  <dcterms:modified xsi:type="dcterms:W3CDTF">2025-12-01T14:04:00Z</dcterms:modified>
</cp:coreProperties>
</file>