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Rodrigo Costa Guimarães,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464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3B65FD-FB42-4A37-8C0D-6C625076C3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ABE953-BB01-40D7-A9B7-D60B8AC5DF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7034E4-0979-4B8B-8A4C-36CE1C071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6585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57807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15037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65259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66959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26231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