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2DC5C358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767FA">
        <w:rPr>
          <w:sz w:val="28"/>
          <w:szCs w:val="28"/>
        </w:rPr>
        <w:t xml:space="preserve">operação </w:t>
      </w:r>
      <w:r w:rsidR="00662517">
        <w:rPr>
          <w:sz w:val="28"/>
          <w:szCs w:val="28"/>
        </w:rPr>
        <w:t>cata treco na Rua Presidente Washington Luiz, 335</w:t>
      </w:r>
      <w:r w:rsidR="00BB6A38">
        <w:rPr>
          <w:sz w:val="28"/>
          <w:szCs w:val="28"/>
        </w:rPr>
        <w:t>– Chácara Bela Vista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0B7AA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86760">
        <w:rPr>
          <w:sz w:val="28"/>
          <w:szCs w:val="28"/>
        </w:rPr>
        <w:t>2</w:t>
      </w:r>
      <w:r w:rsidR="00B87D15">
        <w:rPr>
          <w:sz w:val="28"/>
          <w:szCs w:val="28"/>
        </w:rPr>
        <w:t>8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43281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1AF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D3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97C48"/>
    <w:rsid w:val="008A0D2A"/>
    <w:rsid w:val="008A0F1F"/>
    <w:rsid w:val="008A2CFA"/>
    <w:rsid w:val="008A3AD0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2025-11-28T13:21:00Z</dcterms:created>
  <dcterms:modified xsi:type="dcterms:W3CDTF">2025-11-28T13:21:00Z</dcterms:modified>
</cp:coreProperties>
</file>