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700330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9B68B2">
        <w:rPr>
          <w:sz w:val="28"/>
          <w:szCs w:val="28"/>
        </w:rPr>
        <w:t xml:space="preserve">tapa buraco na Rua </w:t>
      </w:r>
      <w:r w:rsidR="00BB6A38">
        <w:rPr>
          <w:sz w:val="28"/>
          <w:szCs w:val="28"/>
        </w:rPr>
        <w:t>Professor Amador Aranha, 270 – Chácara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396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A7A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2025-11-28T13:12:00Z</dcterms:created>
  <dcterms:modified xsi:type="dcterms:W3CDTF">2025-11-28T13:12:00Z</dcterms:modified>
</cp:coreProperties>
</file>