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28A9" w:rsidRPr="000A28A9" w:rsidP="000A28A9" w14:paraId="21774048" w14:textId="35746104">
      <w:pPr>
        <w:spacing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permStart w:id="0" w:edGrp="everyone"/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INDICAÇÃO Nº __/2025 – GAB. VER. PROF. EDINHO</w:t>
      </w:r>
    </w:p>
    <w:p w:rsidR="00CD0882" w:rsidRPr="00CD0882" w:rsidP="00CD0882" w14:paraId="77FD5133" w14:textId="6B382FB2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ASSUNTO: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>R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emoção ou readequação dos dispositivos de drenagem superficial (canaletas) localizados na interseção da Rua Joseph 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>Pleasent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>Fenley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com a Rua Antônio Rocha, no bairro Jardim São Domingos.</w:t>
      </w:r>
    </w:p>
    <w:p w:rsidR="000A28A9" w:rsidRPr="000A28A9" w:rsidP="00CD0882" w14:paraId="02758680" w14:textId="4C21172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A28A9" w:rsidP="00CD0882" w14:paraId="0285D8C7" w14:textId="0FA8A3F2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A28A9">
        <w:rPr>
          <w:rFonts w:ascii="Times New Roman" w:eastAsia="Arial" w:hAnsi="Times New Roman" w:cs="Times New Roman"/>
          <w:sz w:val="24"/>
          <w:szCs w:val="24"/>
        </w:rPr>
        <w:t>Sciáscio</w:t>
      </w:r>
      <w:r w:rsidRPr="000A28A9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</w:t>
      </w:r>
      <w:r w:rsidR="00CD0882">
        <w:rPr>
          <w:rFonts w:ascii="Times New Roman" w:eastAsia="Arial" w:hAnsi="Times New Roman" w:cs="Times New Roman"/>
          <w:sz w:val="24"/>
          <w:szCs w:val="24"/>
        </w:rPr>
        <w:t xml:space="preserve"> a adoção das providências necessárias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>para a realização de análise técnica e estudo de viabilidade visando a remoção ou readequação dos dispositivos de drenagem superficial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 xml:space="preserve"> (canaletas)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 xml:space="preserve"> localizados na interseção da Rua Joseph 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>Pleasent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>Fenley</w:t>
      </w:r>
      <w:r w:rsidRPr="00CD0882" w:rsidR="00CD0882">
        <w:rPr>
          <w:rFonts w:ascii="Times New Roman" w:eastAsia="Arial" w:hAnsi="Times New Roman" w:cs="Times New Roman"/>
          <w:sz w:val="24"/>
          <w:szCs w:val="24"/>
        </w:rPr>
        <w:t xml:space="preserve"> com a Rua Antônio Rocha, no bairro Jardim São Domingos.</w:t>
      </w:r>
    </w:p>
    <w:p w:rsidR="00CD0882" w:rsidRPr="00CD0882" w:rsidP="00CD0882" w14:paraId="7335B9CC" w14:textId="2C59600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No local existem duas canaletas de escoamento pluvial que se cruzam em formato de</w:t>
      </w:r>
      <w:r w:rsidRPr="00CD088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“X”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, com profundidade acentuada, posicionadas no centro da interseção viária. Essa configuração tem causado danos recorrentes aos veículos que trafegam pela região, além de comprometer a segurança e a fluidez do </w:t>
      </w:r>
      <w:r w:rsidRPr="00CD0882">
        <w:rPr>
          <w:rFonts w:ascii="Times New Roman" w:eastAsia="Arial" w:hAnsi="Times New Roman" w:cs="Times New Roman"/>
          <w:sz w:val="24"/>
          <w:szCs w:val="24"/>
        </w:rPr>
        <w:t>trânsito.A</w:t>
      </w:r>
      <w:r w:rsidRPr="00CD0882">
        <w:rPr>
          <w:rFonts w:ascii="Times New Roman" w:eastAsia="Arial" w:hAnsi="Times New Roman" w:cs="Times New Roman"/>
          <w:sz w:val="24"/>
          <w:szCs w:val="24"/>
        </w:rPr>
        <w:t xml:space="preserve"> situação foi registrada por moradores e motoristas, que relatam prejuízos materiais e dificuldade de circulação. A imagem em anexo ilustra claramente o problema.</w:t>
      </w:r>
    </w:p>
    <w:p w:rsidR="00CD0882" w:rsidP="00CD0882" w14:paraId="6F25AD62" w14:textId="77777777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Solicita-se, portanto, que seja realizado estudo técnico para substituição por solução mais adequada, como sarjetas rebaixadas, bocas de lobo com grelha ou canaletas trapezoidais, que permitam o escoamento eficiente das águas pluviais sem comprometer a integridade dos veículos e a segurança dos usuários da via.</w:t>
      </w:r>
    </w:p>
    <w:p w:rsidR="00CD0882" w:rsidP="00CD0882" w14:paraId="4B361B42" w14:textId="41F6CC3B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D0882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Administração, reitero votos de elevada estima e consideração.</w:t>
      </w:r>
    </w:p>
    <w:p w:rsidR="00CD0882" w:rsidRPr="000A28A9" w:rsidP="00CD0882" w14:paraId="103A62C7" w14:textId="23AEFE67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RPr="000A28A9" w:rsidP="00583B60" w14:paraId="5B6CF683" w14:textId="36B5F71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A28A9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Pr="000A28A9" w:rsidR="00AB11B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D0882">
        <w:rPr>
          <w:rFonts w:ascii="Times New Roman" w:eastAsia="Arial" w:hAnsi="Times New Roman" w:cs="Times New Roman"/>
          <w:sz w:val="24"/>
          <w:szCs w:val="24"/>
        </w:rPr>
        <w:t>2</w:t>
      </w:r>
      <w:r w:rsidRPr="000A28A9" w:rsidR="000A28A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CD0882">
        <w:rPr>
          <w:rFonts w:ascii="Times New Roman" w:eastAsia="Arial" w:hAnsi="Times New Roman" w:cs="Times New Roman"/>
          <w:sz w:val="24"/>
          <w:szCs w:val="24"/>
        </w:rPr>
        <w:t>dezembro</w:t>
      </w:r>
      <w:r w:rsidRPr="000A28A9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0A28A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RPr="000A28A9" w:rsidP="000A28A9" w14:paraId="0F3562D0" w14:textId="75E2FB60">
      <w:pPr>
        <w:spacing w:line="360" w:lineRule="auto"/>
        <w:ind w:right="142" w:firstLine="567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177C5C68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123825</wp:posOffset>
            </wp:positionH>
            <wp:positionV relativeFrom="paragraph">
              <wp:posOffset>-2268220</wp:posOffset>
            </wp:positionV>
            <wp:extent cx="6188710" cy="3479165"/>
            <wp:effectExtent l="0" t="0" r="0" b="0"/>
            <wp:wrapNone/>
            <wp:docPr id="180377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84294" name="Imagem 18037720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461645</wp:posOffset>
            </wp:positionH>
            <wp:positionV relativeFrom="paragraph">
              <wp:posOffset>3016250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62405" name="Imagem 14587205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28A9">
        <w:rPr>
          <w:rFonts w:ascii="Times New Roman" w:hAnsi="Times New Roman" w:cs="Times New Roman"/>
          <w:b/>
          <w:sz w:val="24"/>
          <w:szCs w:val="24"/>
        </w:rPr>
        <w:t>Professor Edinho</w:t>
      </w:r>
      <w:r w:rsidR="000A28A9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D0882" w:rsidRPr="005A2BBA" w:rsidP="00CD0882" w14:paraId="081F6B6E" w14:textId="71A5000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09061" cy="3021330"/>
            <wp:effectExtent l="0" t="0" r="0" b="7620"/>
            <wp:docPr id="137279934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22031" name="Imagem 1372799343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15" cy="302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A28A9"/>
    <w:rsid w:val="000B181A"/>
    <w:rsid w:val="000D2BDC"/>
    <w:rsid w:val="000F3503"/>
    <w:rsid w:val="000F7F2D"/>
    <w:rsid w:val="0010127C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60780"/>
    <w:rsid w:val="00265001"/>
    <w:rsid w:val="002B1F47"/>
    <w:rsid w:val="002D64C7"/>
    <w:rsid w:val="00394004"/>
    <w:rsid w:val="00394FB8"/>
    <w:rsid w:val="00411CFC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22BB5"/>
    <w:rsid w:val="00535823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7003A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66A54"/>
    <w:rsid w:val="00971261"/>
    <w:rsid w:val="009A719F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39F8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D0882"/>
    <w:rsid w:val="00CD3928"/>
    <w:rsid w:val="00CD6B58"/>
    <w:rsid w:val="00CF401E"/>
    <w:rsid w:val="00D35C44"/>
    <w:rsid w:val="00D50802"/>
    <w:rsid w:val="00D54307"/>
    <w:rsid w:val="00D56E91"/>
    <w:rsid w:val="00D76BCD"/>
    <w:rsid w:val="00D950B0"/>
    <w:rsid w:val="00DD3BA3"/>
    <w:rsid w:val="00DE0B2C"/>
    <w:rsid w:val="00DF6A48"/>
    <w:rsid w:val="00E0397E"/>
    <w:rsid w:val="00E11207"/>
    <w:rsid w:val="00E62417"/>
    <w:rsid w:val="00E72670"/>
    <w:rsid w:val="00E815BD"/>
    <w:rsid w:val="00E8194D"/>
    <w:rsid w:val="00E820B4"/>
    <w:rsid w:val="00E96AB2"/>
    <w:rsid w:val="00EC5730"/>
    <w:rsid w:val="00EF7F67"/>
    <w:rsid w:val="00F007BD"/>
    <w:rsid w:val="00F35913"/>
    <w:rsid w:val="00F75A6F"/>
    <w:rsid w:val="00FA7FA3"/>
    <w:rsid w:val="00FC3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2025-08-19T18:49:00Z</cp:lastPrinted>
  <dcterms:created xsi:type="dcterms:W3CDTF">2025-11-27T19:08:00Z</dcterms:created>
  <dcterms:modified xsi:type="dcterms:W3CDTF">2025-11-27T19:08:00Z</dcterms:modified>
</cp:coreProperties>
</file>