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media/image2.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345212" w:rsidRPr="00AB2B7D" w:rsidP="00345212" w14:paraId="2087E354" w14:textId="77131C49">
      <w:pPr>
        <w:spacing w:after="120" w:line="240" w:lineRule="auto"/>
        <w:jc w:val="center"/>
        <w:rPr>
          <w:rFonts w:ascii="Arial" w:eastAsia="Times New Roman" w:hAnsi="Arial" w:cs="Arial"/>
          <w:b/>
          <w:bCs/>
          <w:sz w:val="24"/>
          <w:szCs w:val="24"/>
        </w:rPr>
      </w:pPr>
      <w:bookmarkStart w:id="0" w:name="_Hlk181276361"/>
      <w:permStart w:id="1" w:edGrp="everyone"/>
      <w:r w:rsidRPr="00AB2B7D">
        <w:rPr>
          <w:rFonts w:ascii="Arial" w:eastAsia="Times New Roman" w:hAnsi="Arial" w:cs="Arial"/>
          <w:b/>
          <w:bCs/>
          <w:sz w:val="24"/>
          <w:szCs w:val="24"/>
        </w:rPr>
        <w:t xml:space="preserve">PROJETO DE LEI </w:t>
      </w:r>
      <w:r w:rsidRPr="00AB2B7D">
        <w:rPr>
          <w:rFonts w:ascii="Arial" w:eastAsia="Times New Roman" w:hAnsi="Arial" w:cs="Arial"/>
          <w:b/>
          <w:bCs/>
          <w:sz w:val="24"/>
          <w:szCs w:val="24"/>
        </w:rPr>
        <w:t>N°</w:t>
      </w:r>
      <w:r w:rsidRPr="00AB2B7D" w:rsidR="00EC0DF9">
        <w:rPr>
          <w:rFonts w:ascii="Arial" w:eastAsia="Times New Roman" w:hAnsi="Arial" w:cs="Arial"/>
          <w:b/>
          <w:bCs/>
          <w:sz w:val="24"/>
          <w:szCs w:val="24"/>
        </w:rPr>
        <w:t xml:space="preserve"> </w:t>
      </w:r>
      <w:r w:rsidRPr="00AB2B7D">
        <w:rPr>
          <w:rFonts w:ascii="Arial" w:eastAsia="Times New Roman" w:hAnsi="Arial" w:cs="Arial"/>
          <w:b/>
          <w:bCs/>
          <w:sz w:val="24"/>
          <w:szCs w:val="24"/>
        </w:rPr>
        <w:t xml:space="preserve">_______ </w:t>
      </w:r>
      <w:r w:rsidRPr="00AB2B7D" w:rsidR="007C55D9">
        <w:rPr>
          <w:rFonts w:ascii="Arial" w:eastAsia="Times New Roman" w:hAnsi="Arial" w:cs="Arial"/>
          <w:b/>
          <w:bCs/>
          <w:sz w:val="24"/>
          <w:szCs w:val="24"/>
        </w:rPr>
        <w:t xml:space="preserve">de </w:t>
      </w:r>
      <w:r w:rsidRPr="00AB2B7D">
        <w:rPr>
          <w:rFonts w:ascii="Arial" w:eastAsia="Times New Roman" w:hAnsi="Arial" w:cs="Arial"/>
          <w:b/>
          <w:bCs/>
          <w:sz w:val="24"/>
          <w:szCs w:val="24"/>
        </w:rPr>
        <w:t>___</w:t>
      </w:r>
      <w:r w:rsidRPr="00AB2B7D" w:rsidR="00E57AD3">
        <w:rPr>
          <w:rFonts w:ascii="Arial" w:eastAsia="Times New Roman" w:hAnsi="Arial" w:cs="Arial"/>
          <w:b/>
          <w:bCs/>
          <w:sz w:val="24"/>
          <w:szCs w:val="24"/>
        </w:rPr>
        <w:t>__</w:t>
      </w:r>
      <w:r w:rsidRPr="00AB2B7D">
        <w:rPr>
          <w:rFonts w:ascii="Arial" w:eastAsia="Times New Roman" w:hAnsi="Arial" w:cs="Arial"/>
          <w:b/>
          <w:bCs/>
          <w:sz w:val="24"/>
          <w:szCs w:val="24"/>
        </w:rPr>
        <w:t xml:space="preserve"> </w:t>
      </w:r>
      <w:r w:rsidRPr="00AB2B7D" w:rsidR="00826E51">
        <w:rPr>
          <w:rFonts w:ascii="Arial" w:eastAsia="Times New Roman" w:hAnsi="Arial" w:cs="Arial"/>
          <w:b/>
          <w:bCs/>
          <w:sz w:val="24"/>
          <w:szCs w:val="24"/>
        </w:rPr>
        <w:t>de</w:t>
      </w:r>
      <w:r w:rsidRPr="00AB2B7D">
        <w:rPr>
          <w:rFonts w:ascii="Arial" w:eastAsia="Times New Roman" w:hAnsi="Arial" w:cs="Arial"/>
          <w:b/>
          <w:bCs/>
          <w:sz w:val="24"/>
          <w:szCs w:val="24"/>
        </w:rPr>
        <w:t xml:space="preserve"> </w:t>
      </w:r>
      <w:r w:rsidRPr="00AB2B7D">
        <w:rPr>
          <w:rFonts w:ascii="Arial" w:eastAsia="Times New Roman" w:hAnsi="Arial" w:cs="Arial"/>
          <w:b/>
          <w:bCs/>
          <w:sz w:val="24"/>
          <w:szCs w:val="24"/>
        </w:rPr>
        <w:t>202</w:t>
      </w:r>
      <w:r w:rsidRPr="00AB2B7D">
        <w:rPr>
          <w:rFonts w:ascii="Arial" w:eastAsia="Times New Roman" w:hAnsi="Arial" w:cs="Arial"/>
          <w:b/>
          <w:bCs/>
          <w:sz w:val="24"/>
          <w:szCs w:val="24"/>
        </w:rPr>
        <w:t>5</w:t>
      </w:r>
    </w:p>
    <w:p w:rsidR="00345212" w:rsidRPr="00AB2B7D" w:rsidP="00345212" w14:paraId="1828C45E" w14:textId="77777777">
      <w:pPr>
        <w:spacing w:after="120" w:line="240" w:lineRule="auto"/>
        <w:jc w:val="center"/>
        <w:rPr>
          <w:rFonts w:ascii="Arial" w:eastAsia="Times New Roman" w:hAnsi="Arial" w:cs="Arial"/>
          <w:sz w:val="24"/>
          <w:szCs w:val="24"/>
        </w:rPr>
      </w:pPr>
    </w:p>
    <w:p w:rsidR="00EC0DF9" w:rsidRPr="00AB2B7D" w:rsidP="0065558A" w14:paraId="121C5053" w14:textId="3C30684B">
      <w:pPr>
        <w:spacing w:after="120" w:line="240" w:lineRule="auto"/>
        <w:ind w:left="4395" w:right="37"/>
        <w:jc w:val="both"/>
        <w:rPr>
          <w:rFonts w:ascii="Arial" w:eastAsia="Times New Roman" w:hAnsi="Arial" w:cs="Arial"/>
          <w:sz w:val="24"/>
          <w:szCs w:val="24"/>
        </w:rPr>
      </w:pPr>
      <w:r w:rsidRPr="00AB2B7D">
        <w:rPr>
          <w:rFonts w:ascii="Arial" w:eastAsia="Times New Roman" w:hAnsi="Arial" w:cs="Arial"/>
          <w:sz w:val="24"/>
          <w:szCs w:val="24"/>
        </w:rPr>
        <w:t>“</w:t>
      </w:r>
      <w:r w:rsidRPr="00B074A8" w:rsidR="00B074A8">
        <w:rPr>
          <w:rFonts w:ascii="Arial" w:eastAsia="Times New Roman" w:hAnsi="Arial" w:cs="Arial"/>
          <w:sz w:val="24"/>
          <w:szCs w:val="24"/>
        </w:rPr>
        <w:t>Dispõe sobre a entrega de cópia integral autenticada do Processo Administrativo de Concessão de Aposentadoria aos servidores públicos municipais aposentados</w:t>
      </w:r>
      <w:r w:rsidR="000C754F">
        <w:rPr>
          <w:rFonts w:ascii="Arial" w:eastAsia="Times New Roman" w:hAnsi="Arial" w:cs="Arial"/>
          <w:sz w:val="24"/>
          <w:szCs w:val="24"/>
        </w:rPr>
        <w:t xml:space="preserve"> </w:t>
      </w:r>
      <w:r w:rsidRPr="000C754F" w:rsidR="000C754F">
        <w:rPr>
          <w:rFonts w:ascii="Arial" w:eastAsia="Times New Roman" w:hAnsi="Arial" w:cs="Arial"/>
          <w:sz w:val="24"/>
          <w:szCs w:val="24"/>
        </w:rPr>
        <w:t>pel</w:t>
      </w:r>
      <w:r w:rsidR="000C754F">
        <w:rPr>
          <w:rFonts w:ascii="Arial" w:eastAsia="Times New Roman" w:hAnsi="Arial" w:cs="Arial"/>
          <w:sz w:val="24"/>
          <w:szCs w:val="24"/>
        </w:rPr>
        <w:t>a</w:t>
      </w:r>
      <w:r w:rsidRPr="000C754F" w:rsidR="000C754F">
        <w:rPr>
          <w:rFonts w:ascii="Arial" w:eastAsia="Times New Roman" w:hAnsi="Arial" w:cs="Arial"/>
          <w:sz w:val="24"/>
          <w:szCs w:val="24"/>
        </w:rPr>
        <w:t xml:space="preserve"> SUMPREV</w:t>
      </w:r>
      <w:r w:rsidRPr="00B074A8" w:rsidR="00B074A8">
        <w:rPr>
          <w:rFonts w:ascii="Arial" w:eastAsia="Times New Roman" w:hAnsi="Arial" w:cs="Arial"/>
          <w:sz w:val="24"/>
          <w:szCs w:val="24"/>
        </w:rPr>
        <w:t>, e dá outras providências</w:t>
      </w:r>
      <w:r w:rsidRPr="00AB2B7D" w:rsidR="006F2C7A">
        <w:rPr>
          <w:rFonts w:ascii="Arial" w:eastAsia="Times New Roman" w:hAnsi="Arial" w:cs="Arial"/>
          <w:sz w:val="24"/>
          <w:szCs w:val="24"/>
        </w:rPr>
        <w:t>.</w:t>
      </w:r>
      <w:r w:rsidRPr="00AB2B7D">
        <w:rPr>
          <w:rFonts w:ascii="Arial" w:eastAsia="Times New Roman" w:hAnsi="Arial" w:cs="Arial"/>
          <w:sz w:val="24"/>
          <w:szCs w:val="24"/>
        </w:rPr>
        <w:t>”</w:t>
      </w:r>
    </w:p>
    <w:p w:rsidR="00345212" w:rsidRPr="00AB2B7D" w:rsidP="00345212" w14:paraId="3A323762" w14:textId="0740B907">
      <w:pPr>
        <w:spacing w:after="120" w:line="240" w:lineRule="auto"/>
        <w:ind w:left="3540" w:right="37"/>
        <w:jc w:val="right"/>
        <w:rPr>
          <w:rFonts w:ascii="Arial" w:eastAsia="Times New Roman" w:hAnsi="Arial" w:cs="Arial"/>
          <w:sz w:val="24"/>
          <w:szCs w:val="24"/>
        </w:rPr>
      </w:pPr>
      <w:r w:rsidRPr="00AB2B7D">
        <w:rPr>
          <w:rFonts w:ascii="Arial" w:eastAsia="Times New Roman" w:hAnsi="Arial" w:cs="Arial"/>
          <w:b/>
          <w:bCs/>
          <w:sz w:val="24"/>
          <w:szCs w:val="24"/>
        </w:rPr>
        <w:t>Autor</w:t>
      </w:r>
      <w:r w:rsidR="00160EBD">
        <w:rPr>
          <w:rFonts w:ascii="Arial" w:eastAsia="Times New Roman" w:hAnsi="Arial" w:cs="Arial"/>
          <w:b/>
          <w:bCs/>
          <w:sz w:val="24"/>
          <w:szCs w:val="24"/>
        </w:rPr>
        <w:t>ia</w:t>
      </w:r>
      <w:r w:rsidRPr="00AB2B7D">
        <w:rPr>
          <w:rFonts w:ascii="Arial" w:eastAsia="Times New Roman" w:hAnsi="Arial" w:cs="Arial"/>
          <w:b/>
          <w:bCs/>
          <w:sz w:val="24"/>
          <w:szCs w:val="24"/>
        </w:rPr>
        <w:t xml:space="preserve">: Vereador </w:t>
      </w:r>
      <w:r w:rsidRPr="00AB2B7D" w:rsidR="00F12AAD">
        <w:rPr>
          <w:rFonts w:ascii="Arial" w:eastAsia="Times New Roman" w:hAnsi="Arial" w:cs="Arial"/>
          <w:b/>
          <w:bCs/>
          <w:sz w:val="24"/>
          <w:szCs w:val="24"/>
        </w:rPr>
        <w:t>GERALDO MEDEIROS</w:t>
      </w:r>
    </w:p>
    <w:p w:rsidR="00345212" w:rsidRPr="00AB2B7D" w:rsidP="00345212" w14:paraId="338389D6" w14:textId="77777777">
      <w:pPr>
        <w:spacing w:after="120" w:line="240" w:lineRule="auto"/>
        <w:jc w:val="right"/>
        <w:rPr>
          <w:rFonts w:ascii="Arial" w:eastAsia="Times New Roman" w:hAnsi="Arial" w:cs="Arial"/>
          <w:sz w:val="24"/>
          <w:szCs w:val="24"/>
        </w:rPr>
      </w:pPr>
      <w:r w:rsidRPr="00AB2B7D">
        <w:rPr>
          <w:rFonts w:ascii="Arial" w:eastAsia="Times New Roman" w:hAnsi="Arial" w:cs="Arial"/>
          <w:sz w:val="24"/>
          <w:szCs w:val="24"/>
        </w:rPr>
        <w:t> </w:t>
      </w:r>
      <w:r w:rsidRPr="00AB2B7D">
        <w:rPr>
          <w:rFonts w:ascii="Arial" w:eastAsia="Times New Roman" w:hAnsi="Arial" w:cs="Arial"/>
          <w:sz w:val="24"/>
          <w:szCs w:val="24"/>
        </w:rPr>
        <w:tab/>
        <w:t> </w:t>
      </w:r>
    </w:p>
    <w:p w:rsidR="00345212" w:rsidRPr="00AB2B7D" w:rsidP="00345212" w14:paraId="584BAB69" w14:textId="77777777">
      <w:pPr>
        <w:spacing w:after="0" w:line="240" w:lineRule="auto"/>
        <w:rPr>
          <w:rFonts w:ascii="Arial" w:eastAsia="Times New Roman" w:hAnsi="Arial" w:cs="Arial"/>
          <w:sz w:val="24"/>
          <w:szCs w:val="24"/>
        </w:rPr>
      </w:pPr>
    </w:p>
    <w:p w:rsidR="00345212" w:rsidRPr="00AB2B7D" w:rsidP="00345212" w14:paraId="69FBBEB9" w14:textId="77777777">
      <w:pPr>
        <w:spacing w:after="120" w:line="240" w:lineRule="auto"/>
        <w:ind w:left="1418" w:right="37" w:firstLine="283"/>
        <w:jc w:val="both"/>
        <w:rPr>
          <w:rFonts w:ascii="Arial" w:eastAsia="Times New Roman" w:hAnsi="Arial" w:cs="Arial"/>
          <w:sz w:val="24"/>
          <w:szCs w:val="24"/>
        </w:rPr>
      </w:pPr>
      <w:r w:rsidRPr="00AB2B7D">
        <w:rPr>
          <w:rFonts w:ascii="Arial" w:eastAsia="Times New Roman" w:hAnsi="Arial" w:cs="Arial"/>
          <w:b/>
          <w:bCs/>
          <w:sz w:val="24"/>
          <w:szCs w:val="24"/>
        </w:rPr>
        <w:t>O PREFEITO DO MUNICÍPIO DE SUMARÉ </w:t>
      </w:r>
    </w:p>
    <w:p w:rsidR="00345212" w:rsidRPr="00AB2B7D" w:rsidP="00345212" w14:paraId="79D0A867" w14:textId="77777777">
      <w:pPr>
        <w:spacing w:after="120" w:line="240" w:lineRule="auto"/>
        <w:jc w:val="both"/>
        <w:rPr>
          <w:rFonts w:ascii="Arial" w:eastAsia="Times New Roman" w:hAnsi="Arial" w:cs="Arial"/>
          <w:sz w:val="24"/>
          <w:szCs w:val="24"/>
        </w:rPr>
      </w:pPr>
      <w:r w:rsidRPr="00AB2B7D">
        <w:rPr>
          <w:rFonts w:ascii="Arial" w:eastAsia="Times New Roman" w:hAnsi="Arial" w:cs="Arial"/>
          <w:b/>
          <w:bCs/>
          <w:sz w:val="24"/>
          <w:szCs w:val="24"/>
        </w:rPr>
        <w:t>  </w:t>
      </w:r>
    </w:p>
    <w:p w:rsidR="00A244CC" w:rsidRPr="00AB2B7D" w:rsidP="00341C12" w14:paraId="2E5CE2F5" w14:textId="77777777">
      <w:pPr>
        <w:spacing w:before="240" w:after="240" w:line="240" w:lineRule="auto"/>
        <w:ind w:right="43" w:firstLine="1701"/>
        <w:jc w:val="both"/>
        <w:rPr>
          <w:rFonts w:ascii="Arial" w:eastAsia="Times New Roman" w:hAnsi="Arial" w:cs="Arial"/>
          <w:sz w:val="24"/>
          <w:szCs w:val="24"/>
        </w:rPr>
      </w:pPr>
      <w:r w:rsidRPr="00AB2B7D">
        <w:rPr>
          <w:rFonts w:ascii="Arial" w:eastAsia="Times New Roman" w:hAnsi="Arial" w:cs="Arial"/>
          <w:sz w:val="24"/>
          <w:szCs w:val="24"/>
        </w:rPr>
        <w:t>Faço saber que a Câmara Municipal de Sumaré aprovou e eu sanciono a seguinte lei:</w:t>
      </w:r>
    </w:p>
    <w:p w:rsidR="0079082B" w:rsidP="00321224" w14:paraId="1B908420" w14:textId="3F7DA616">
      <w:pPr>
        <w:spacing w:before="240" w:after="240" w:line="240" w:lineRule="auto"/>
        <w:ind w:firstLine="1701"/>
        <w:jc w:val="both"/>
        <w:rPr>
          <w:rFonts w:ascii="Arial" w:hAnsi="Arial" w:cs="Arial"/>
          <w:sz w:val="24"/>
          <w:szCs w:val="24"/>
        </w:rPr>
      </w:pPr>
      <w:r w:rsidRPr="00AB2B7D">
        <w:rPr>
          <w:rFonts w:ascii="Arial" w:eastAsia="Times New Roman" w:hAnsi="Arial" w:cs="Arial"/>
          <w:b/>
          <w:bCs/>
          <w:sz w:val="24"/>
          <w:szCs w:val="24"/>
        </w:rPr>
        <w:t>Art.</w:t>
      </w:r>
      <w:r w:rsidRPr="00AB2B7D" w:rsidR="00A462F5">
        <w:rPr>
          <w:rFonts w:ascii="Arial" w:eastAsia="Times New Roman" w:hAnsi="Arial" w:cs="Arial"/>
          <w:b/>
          <w:bCs/>
          <w:sz w:val="24"/>
          <w:szCs w:val="24"/>
        </w:rPr>
        <w:t xml:space="preserve"> </w:t>
      </w:r>
      <w:r w:rsidRPr="00AB2B7D">
        <w:rPr>
          <w:rFonts w:ascii="Arial" w:eastAsia="Times New Roman" w:hAnsi="Arial" w:cs="Arial"/>
          <w:b/>
          <w:bCs/>
          <w:sz w:val="24"/>
          <w:szCs w:val="24"/>
        </w:rPr>
        <w:t>1º</w:t>
      </w:r>
      <w:r w:rsidRPr="00AB2B7D" w:rsidR="00DC670A">
        <w:rPr>
          <w:rFonts w:ascii="Arial" w:eastAsia="Times New Roman" w:hAnsi="Arial" w:cs="Arial"/>
          <w:b/>
          <w:bCs/>
          <w:sz w:val="24"/>
          <w:szCs w:val="24"/>
        </w:rPr>
        <w:t>.</w:t>
      </w:r>
      <w:r w:rsidRPr="00AB2B7D">
        <w:rPr>
          <w:rFonts w:ascii="Arial" w:eastAsia="Times New Roman" w:hAnsi="Arial" w:cs="Arial"/>
          <w:b/>
          <w:bCs/>
          <w:sz w:val="24"/>
          <w:szCs w:val="24"/>
        </w:rPr>
        <w:t xml:space="preserve"> </w:t>
      </w:r>
      <w:r w:rsidRPr="0079082B">
        <w:rPr>
          <w:rFonts w:ascii="Arial" w:hAnsi="Arial" w:cs="Arial"/>
          <w:sz w:val="24"/>
          <w:szCs w:val="24"/>
        </w:rPr>
        <w:t>O</w:t>
      </w:r>
      <w:r w:rsidR="00F53B2A">
        <w:rPr>
          <w:rFonts w:ascii="Arial" w:hAnsi="Arial" w:cs="Arial"/>
          <w:sz w:val="24"/>
          <w:szCs w:val="24"/>
        </w:rPr>
        <w:t xml:space="preserve"> Fundo de Previdência Social do Município </w:t>
      </w:r>
      <w:r w:rsidRPr="0079082B">
        <w:rPr>
          <w:rFonts w:ascii="Arial" w:hAnsi="Arial" w:cs="Arial"/>
          <w:sz w:val="24"/>
          <w:szCs w:val="24"/>
        </w:rPr>
        <w:t>de Sumaré – SUMPREV promoverá, por ocasião da concessão da aposentadoria, preferencialmente de forma automática ou mediante solicitação do interessado, a entrega de cópia integral do respectivo Processo Administrativo de Concessão de Aposentadoria ao servidor beneficiário.</w:t>
      </w:r>
    </w:p>
    <w:p w:rsidR="0079082B" w:rsidP="00DD1A03" w14:paraId="2502F0CF" w14:textId="57DD3F28">
      <w:pPr>
        <w:spacing w:before="240" w:after="240" w:line="240" w:lineRule="auto"/>
        <w:ind w:firstLine="1701"/>
        <w:jc w:val="both"/>
        <w:rPr>
          <w:rFonts w:ascii="Arial" w:eastAsia="Times New Roman" w:hAnsi="Arial" w:cs="Arial"/>
          <w:sz w:val="24"/>
          <w:szCs w:val="24"/>
        </w:rPr>
      </w:pPr>
      <w:r w:rsidRPr="00AB2B7D">
        <w:rPr>
          <w:rFonts w:ascii="Arial" w:eastAsia="Times New Roman" w:hAnsi="Arial" w:cs="Arial"/>
          <w:b/>
          <w:bCs/>
          <w:sz w:val="24"/>
          <w:szCs w:val="24"/>
        </w:rPr>
        <w:t xml:space="preserve">Art. </w:t>
      </w:r>
      <w:r w:rsidRPr="00AB2B7D" w:rsidR="00A42A09">
        <w:rPr>
          <w:rFonts w:ascii="Arial" w:eastAsia="Times New Roman" w:hAnsi="Arial" w:cs="Arial"/>
          <w:b/>
          <w:bCs/>
          <w:sz w:val="24"/>
          <w:szCs w:val="24"/>
        </w:rPr>
        <w:t>2</w:t>
      </w:r>
      <w:r w:rsidRPr="00AB2B7D">
        <w:rPr>
          <w:rFonts w:ascii="Arial" w:eastAsia="Times New Roman" w:hAnsi="Arial" w:cs="Arial"/>
          <w:b/>
          <w:bCs/>
          <w:sz w:val="24"/>
          <w:szCs w:val="24"/>
        </w:rPr>
        <w:t>º.</w:t>
      </w:r>
      <w:r w:rsidRPr="00AB2B7D">
        <w:rPr>
          <w:rFonts w:ascii="Arial" w:eastAsia="Times New Roman" w:hAnsi="Arial" w:cs="Arial"/>
          <w:sz w:val="24"/>
          <w:szCs w:val="24"/>
        </w:rPr>
        <w:t xml:space="preserve"> </w:t>
      </w:r>
      <w:r w:rsidRPr="0079082B">
        <w:rPr>
          <w:rFonts w:ascii="Arial" w:eastAsia="Times New Roman" w:hAnsi="Arial" w:cs="Arial"/>
          <w:sz w:val="24"/>
          <w:szCs w:val="24"/>
        </w:rPr>
        <w:t xml:space="preserve">A cópia de que trata o artigo anterior </w:t>
      </w:r>
      <w:r w:rsidR="00AC2540">
        <w:rPr>
          <w:rFonts w:ascii="Arial" w:eastAsia="Times New Roman" w:hAnsi="Arial" w:cs="Arial"/>
          <w:sz w:val="24"/>
          <w:szCs w:val="24"/>
        </w:rPr>
        <w:t>deverá</w:t>
      </w:r>
      <w:r w:rsidRPr="0079082B">
        <w:rPr>
          <w:rFonts w:ascii="Arial" w:eastAsia="Times New Roman" w:hAnsi="Arial" w:cs="Arial"/>
          <w:sz w:val="24"/>
          <w:szCs w:val="24"/>
        </w:rPr>
        <w:t xml:space="preserve"> ser fornecida em meio físico</w:t>
      </w:r>
      <w:r w:rsidR="00AC2540">
        <w:rPr>
          <w:rFonts w:ascii="Arial" w:eastAsia="Times New Roman" w:hAnsi="Arial" w:cs="Arial"/>
          <w:sz w:val="24"/>
          <w:szCs w:val="24"/>
        </w:rPr>
        <w:t>.</w:t>
      </w:r>
    </w:p>
    <w:p w:rsidR="0079082B" w:rsidP="00DD1A03" w14:paraId="1112DF96" w14:textId="77777777">
      <w:pPr>
        <w:spacing w:before="240" w:after="240" w:line="240" w:lineRule="auto"/>
        <w:ind w:firstLine="1701"/>
        <w:jc w:val="both"/>
        <w:rPr>
          <w:rFonts w:ascii="Arial" w:hAnsi="Arial" w:cs="Arial"/>
          <w:sz w:val="24"/>
          <w:szCs w:val="24"/>
        </w:rPr>
      </w:pPr>
      <w:r w:rsidRPr="00AB2B7D">
        <w:rPr>
          <w:rFonts w:ascii="Arial" w:eastAsia="Times New Roman" w:hAnsi="Arial" w:cs="Arial"/>
          <w:b/>
          <w:bCs/>
          <w:sz w:val="24"/>
          <w:szCs w:val="24"/>
        </w:rPr>
        <w:t xml:space="preserve">Art. </w:t>
      </w:r>
      <w:r w:rsidRPr="00AB2B7D" w:rsidR="00A42A09">
        <w:rPr>
          <w:rFonts w:ascii="Arial" w:eastAsia="Times New Roman" w:hAnsi="Arial" w:cs="Arial"/>
          <w:b/>
          <w:bCs/>
          <w:sz w:val="24"/>
          <w:szCs w:val="24"/>
        </w:rPr>
        <w:t>3</w:t>
      </w:r>
      <w:r w:rsidRPr="00AB2B7D">
        <w:rPr>
          <w:rFonts w:ascii="Arial" w:eastAsia="Times New Roman" w:hAnsi="Arial" w:cs="Arial"/>
          <w:b/>
          <w:bCs/>
          <w:sz w:val="24"/>
          <w:szCs w:val="24"/>
        </w:rPr>
        <w:t xml:space="preserve">º. </w:t>
      </w:r>
      <w:r w:rsidRPr="0079082B">
        <w:rPr>
          <w:rFonts w:ascii="Arial" w:hAnsi="Arial" w:cs="Arial"/>
          <w:sz w:val="24"/>
          <w:szCs w:val="24"/>
        </w:rPr>
        <w:t>A entrega da cópia do processo tem caráter simbólico e informativo, destinando-se a valorizar a memória funcional do servidor e reconhecer os serviços prestados ao Município de Sumaré.</w:t>
      </w:r>
    </w:p>
    <w:p w:rsidR="0079082B" w:rsidRPr="0079082B" w:rsidP="0079082B" w14:paraId="01B8FF8B" w14:textId="77777777">
      <w:pPr>
        <w:spacing w:before="240" w:after="240" w:line="240" w:lineRule="auto"/>
        <w:ind w:firstLine="1701"/>
        <w:jc w:val="both"/>
        <w:rPr>
          <w:rFonts w:ascii="Arial" w:hAnsi="Arial" w:cs="Arial"/>
          <w:sz w:val="24"/>
          <w:szCs w:val="24"/>
        </w:rPr>
      </w:pPr>
      <w:r w:rsidRPr="00AB2B7D">
        <w:rPr>
          <w:rFonts w:ascii="Arial" w:eastAsia="Times New Roman" w:hAnsi="Arial" w:cs="Arial"/>
          <w:b/>
          <w:bCs/>
          <w:sz w:val="24"/>
          <w:szCs w:val="24"/>
        </w:rPr>
        <w:t xml:space="preserve">Art. 4º. </w:t>
      </w:r>
      <w:r w:rsidRPr="0079082B">
        <w:rPr>
          <w:rFonts w:ascii="Arial" w:hAnsi="Arial" w:cs="Arial"/>
          <w:sz w:val="24"/>
          <w:szCs w:val="24"/>
        </w:rPr>
        <w:t>O Poder Executivo, por intermédio do SUMPREV, poderá dar ampla publicidade à possibilidade de os servidores públicos já aposentados requererem a cópia do respectivo Processo Administrativo de Concessão de Aposentadoria, por meio de:</w:t>
      </w:r>
    </w:p>
    <w:p w:rsidR="0079082B" w:rsidRPr="0079082B" w:rsidP="0079082B" w14:paraId="2265C7AF" w14:textId="77777777">
      <w:pPr>
        <w:spacing w:before="240" w:after="240" w:line="240" w:lineRule="auto"/>
        <w:ind w:firstLine="1701"/>
        <w:jc w:val="both"/>
        <w:rPr>
          <w:rFonts w:ascii="Arial" w:hAnsi="Arial" w:cs="Arial"/>
          <w:sz w:val="24"/>
          <w:szCs w:val="24"/>
        </w:rPr>
      </w:pPr>
      <w:r w:rsidRPr="0079082B">
        <w:rPr>
          <w:rFonts w:ascii="Arial" w:hAnsi="Arial" w:cs="Arial"/>
          <w:sz w:val="24"/>
          <w:szCs w:val="24"/>
        </w:rPr>
        <w:t>I – publicações no sítio eletrônico oficial;</w:t>
      </w:r>
    </w:p>
    <w:p w:rsidR="0079082B" w:rsidRPr="0079082B" w:rsidP="0079082B" w14:paraId="35AA3654" w14:textId="77777777">
      <w:pPr>
        <w:spacing w:before="240" w:after="240" w:line="240" w:lineRule="auto"/>
        <w:ind w:firstLine="1701"/>
        <w:jc w:val="both"/>
        <w:rPr>
          <w:rFonts w:ascii="Arial" w:hAnsi="Arial" w:cs="Arial"/>
          <w:sz w:val="24"/>
          <w:szCs w:val="24"/>
        </w:rPr>
      </w:pPr>
      <w:r w:rsidRPr="0079082B">
        <w:rPr>
          <w:rFonts w:ascii="Arial" w:hAnsi="Arial" w:cs="Arial"/>
          <w:sz w:val="24"/>
          <w:szCs w:val="24"/>
        </w:rPr>
        <w:t>II – comunicados institucionais;</w:t>
      </w:r>
    </w:p>
    <w:p w:rsidR="0079082B" w:rsidRPr="0079082B" w:rsidP="0079082B" w14:paraId="5DF2FF5E" w14:textId="77777777">
      <w:pPr>
        <w:spacing w:before="240" w:after="240" w:line="240" w:lineRule="auto"/>
        <w:ind w:firstLine="1701"/>
        <w:jc w:val="both"/>
        <w:rPr>
          <w:rFonts w:ascii="Arial" w:hAnsi="Arial" w:cs="Arial"/>
          <w:sz w:val="24"/>
          <w:szCs w:val="24"/>
        </w:rPr>
      </w:pPr>
      <w:r w:rsidRPr="0079082B">
        <w:rPr>
          <w:rFonts w:ascii="Arial" w:hAnsi="Arial" w:cs="Arial"/>
          <w:sz w:val="24"/>
          <w:szCs w:val="24"/>
        </w:rPr>
        <w:t>III – murais informativos, redes sociais e demais canais oficiais de comunicação.</w:t>
      </w:r>
    </w:p>
    <w:p w:rsidR="0079082B" w:rsidP="0079082B" w14:paraId="22E0CDF7" w14:textId="06F57070">
      <w:pPr>
        <w:spacing w:before="240" w:after="240" w:line="240" w:lineRule="auto"/>
        <w:ind w:firstLine="1701"/>
        <w:jc w:val="both"/>
        <w:rPr>
          <w:rFonts w:ascii="Arial" w:hAnsi="Arial" w:cs="Arial"/>
          <w:sz w:val="24"/>
          <w:szCs w:val="24"/>
        </w:rPr>
      </w:pPr>
      <w:r w:rsidRPr="00175282">
        <w:rPr>
          <w:rFonts w:ascii="Arial" w:hAnsi="Arial" w:cs="Arial"/>
          <w:b/>
          <w:bCs/>
          <w:sz w:val="24"/>
          <w:szCs w:val="24"/>
        </w:rPr>
        <w:t>Parágrafo único.</w:t>
      </w:r>
      <w:r w:rsidR="00175282">
        <w:rPr>
          <w:rFonts w:ascii="Arial" w:hAnsi="Arial" w:cs="Arial"/>
          <w:sz w:val="24"/>
          <w:szCs w:val="24"/>
        </w:rPr>
        <w:t xml:space="preserve"> </w:t>
      </w:r>
      <w:r w:rsidRPr="0079082B">
        <w:rPr>
          <w:rFonts w:ascii="Arial" w:hAnsi="Arial" w:cs="Arial"/>
          <w:sz w:val="24"/>
          <w:szCs w:val="24"/>
        </w:rPr>
        <w:t>A publicidade prevista neste artigo terá caráter informativo e orientativo, estimulando o exercício de direito já assegurado pela legislação vigente.</w:t>
      </w:r>
    </w:p>
    <w:p w:rsidR="00E470F0" w:rsidP="00341C12" w14:paraId="5A29A530" w14:textId="77777777">
      <w:pPr>
        <w:spacing w:before="240" w:after="240" w:line="240" w:lineRule="auto"/>
        <w:ind w:firstLine="1701"/>
        <w:jc w:val="both"/>
        <w:rPr>
          <w:rFonts w:ascii="Arial" w:hAnsi="Arial" w:cs="Arial"/>
          <w:sz w:val="24"/>
          <w:szCs w:val="24"/>
        </w:rPr>
      </w:pPr>
      <w:r w:rsidRPr="00AB2B7D">
        <w:rPr>
          <w:rFonts w:ascii="Arial" w:eastAsia="Times New Roman" w:hAnsi="Arial" w:cs="Arial"/>
          <w:b/>
          <w:bCs/>
          <w:sz w:val="24"/>
          <w:szCs w:val="24"/>
        </w:rPr>
        <w:t xml:space="preserve">Art. </w:t>
      </w:r>
      <w:r w:rsidRPr="00AB2B7D" w:rsidR="004B4CD1">
        <w:rPr>
          <w:rFonts w:ascii="Arial" w:eastAsia="Times New Roman" w:hAnsi="Arial" w:cs="Arial"/>
          <w:b/>
          <w:bCs/>
          <w:sz w:val="24"/>
          <w:szCs w:val="24"/>
        </w:rPr>
        <w:t>5</w:t>
      </w:r>
      <w:r w:rsidRPr="00AB2B7D">
        <w:rPr>
          <w:rFonts w:ascii="Arial" w:eastAsia="Times New Roman" w:hAnsi="Arial" w:cs="Arial"/>
          <w:b/>
          <w:bCs/>
          <w:sz w:val="24"/>
          <w:szCs w:val="24"/>
        </w:rPr>
        <w:t xml:space="preserve">º. </w:t>
      </w:r>
      <w:r w:rsidRPr="00E470F0">
        <w:rPr>
          <w:rFonts w:ascii="Arial" w:hAnsi="Arial" w:cs="Arial"/>
          <w:sz w:val="24"/>
          <w:szCs w:val="24"/>
        </w:rPr>
        <w:t>O fornecimento das cópias observará as disposições do artigo 5º, inciso XXXIII, da Constituição Federal, e da Lei Federal nº 12.527, de 18 de novembro de 2011 (Lei de Acesso à Informação).</w:t>
      </w:r>
    </w:p>
    <w:p w:rsidR="00E470F0" w:rsidP="00341C12" w14:paraId="126D7FF9" w14:textId="3B064B27">
      <w:pPr>
        <w:spacing w:before="240" w:after="240" w:line="240" w:lineRule="auto"/>
        <w:ind w:firstLine="1701"/>
        <w:jc w:val="both"/>
        <w:rPr>
          <w:rFonts w:ascii="Arial" w:hAnsi="Arial" w:cs="Arial"/>
          <w:sz w:val="24"/>
          <w:szCs w:val="24"/>
        </w:rPr>
      </w:pPr>
      <w:r w:rsidRPr="00AB2B7D">
        <w:rPr>
          <w:rFonts w:ascii="Arial" w:eastAsia="Times New Roman" w:hAnsi="Arial" w:cs="Arial"/>
          <w:b/>
          <w:bCs/>
          <w:sz w:val="24"/>
          <w:szCs w:val="24"/>
        </w:rPr>
        <w:t>Art. 6º.</w:t>
      </w:r>
      <w:r>
        <w:rPr>
          <w:rFonts w:ascii="Arial" w:eastAsia="Times New Roman" w:hAnsi="Arial" w:cs="Arial"/>
          <w:b/>
          <w:bCs/>
          <w:sz w:val="24"/>
          <w:szCs w:val="24"/>
        </w:rPr>
        <w:t xml:space="preserve"> </w:t>
      </w:r>
      <w:r w:rsidRPr="00E470F0">
        <w:rPr>
          <w:rFonts w:ascii="Arial" w:hAnsi="Arial" w:cs="Arial"/>
          <w:sz w:val="24"/>
          <w:szCs w:val="24"/>
        </w:rPr>
        <w:t>Esta Lei não cria cargos, nem gera aumento de despesas obrigatórias de caráter continuado, tratando-se de reorganização administrativa de procedimento já existente no âmbito do SUMPREV.</w:t>
      </w:r>
    </w:p>
    <w:p w:rsidR="00DD1A03" w:rsidRPr="00AB2B7D" w:rsidP="00341C12" w14:paraId="0B4664FA" w14:textId="2A1225B6">
      <w:pPr>
        <w:spacing w:before="240" w:after="240" w:line="240" w:lineRule="auto"/>
        <w:ind w:firstLine="1701"/>
        <w:jc w:val="both"/>
        <w:rPr>
          <w:rFonts w:ascii="Arial" w:hAnsi="Arial" w:cs="Arial"/>
          <w:sz w:val="24"/>
          <w:szCs w:val="24"/>
        </w:rPr>
      </w:pPr>
      <w:r w:rsidRPr="00AB2B7D">
        <w:rPr>
          <w:rFonts w:ascii="Arial" w:eastAsia="Times New Roman" w:hAnsi="Arial" w:cs="Arial"/>
          <w:b/>
          <w:bCs/>
          <w:sz w:val="24"/>
          <w:szCs w:val="24"/>
        </w:rPr>
        <w:t xml:space="preserve">Art. </w:t>
      </w:r>
      <w:r w:rsidR="00E470F0">
        <w:rPr>
          <w:rFonts w:ascii="Arial" w:eastAsia="Times New Roman" w:hAnsi="Arial" w:cs="Arial"/>
          <w:b/>
          <w:bCs/>
          <w:sz w:val="24"/>
          <w:szCs w:val="24"/>
        </w:rPr>
        <w:t>7</w:t>
      </w:r>
      <w:r w:rsidRPr="00AB2B7D">
        <w:rPr>
          <w:rFonts w:ascii="Arial" w:eastAsia="Times New Roman" w:hAnsi="Arial" w:cs="Arial"/>
          <w:b/>
          <w:bCs/>
          <w:sz w:val="24"/>
          <w:szCs w:val="24"/>
        </w:rPr>
        <w:t xml:space="preserve">º. </w:t>
      </w:r>
      <w:r w:rsidRPr="00AB2B7D">
        <w:rPr>
          <w:rFonts w:ascii="Arial" w:hAnsi="Arial" w:cs="Arial"/>
          <w:sz w:val="24"/>
          <w:szCs w:val="24"/>
        </w:rPr>
        <w:t>Esta lei entra em vigor na data de sua publicação.</w:t>
      </w:r>
    </w:p>
    <w:p w:rsidR="002D1B8F" w:rsidRPr="00AB2B7D" w:rsidP="000954A2" w14:paraId="02CF0999" w14:textId="77777777">
      <w:pPr>
        <w:spacing w:before="240" w:after="240" w:line="240" w:lineRule="auto"/>
        <w:jc w:val="center"/>
        <w:rPr>
          <w:rFonts w:ascii="Arial" w:hAnsi="Arial" w:cs="Arial"/>
          <w:sz w:val="24"/>
          <w:szCs w:val="24"/>
        </w:rPr>
      </w:pPr>
    </w:p>
    <w:p w:rsidR="00DD1A03" w:rsidRPr="00AB2B7D" w:rsidP="000954A2" w14:paraId="5AC03123" w14:textId="77777777">
      <w:pPr>
        <w:spacing w:before="240" w:after="240" w:line="240" w:lineRule="auto"/>
        <w:jc w:val="center"/>
        <w:rPr>
          <w:rFonts w:ascii="Arial" w:hAnsi="Arial" w:cs="Arial"/>
          <w:sz w:val="24"/>
          <w:szCs w:val="24"/>
        </w:rPr>
      </w:pPr>
    </w:p>
    <w:p w:rsidR="000954A2" w:rsidRPr="00AB2B7D" w:rsidP="000954A2" w14:paraId="7B17230C" w14:textId="215AADE4">
      <w:pPr>
        <w:spacing w:before="240" w:after="240" w:line="240" w:lineRule="auto"/>
        <w:jc w:val="center"/>
        <w:rPr>
          <w:rFonts w:ascii="Arial" w:hAnsi="Arial" w:cs="Arial"/>
          <w:sz w:val="24"/>
          <w:szCs w:val="24"/>
        </w:rPr>
      </w:pPr>
      <w:r w:rsidRPr="00AB2B7D">
        <w:rPr>
          <w:rFonts w:ascii="Arial" w:hAnsi="Arial" w:cs="Arial"/>
          <w:sz w:val="24"/>
          <w:szCs w:val="24"/>
        </w:rPr>
        <w:t xml:space="preserve">Sumaré, </w:t>
      </w:r>
      <w:r w:rsidRPr="00AB2B7D" w:rsidR="00B87C92">
        <w:rPr>
          <w:rFonts w:ascii="Arial" w:hAnsi="Arial" w:cs="Arial"/>
          <w:sz w:val="24"/>
          <w:szCs w:val="24"/>
        </w:rPr>
        <w:t>2</w:t>
      </w:r>
      <w:r w:rsidR="00E470F0">
        <w:rPr>
          <w:rFonts w:ascii="Arial" w:hAnsi="Arial" w:cs="Arial"/>
          <w:sz w:val="24"/>
          <w:szCs w:val="24"/>
        </w:rPr>
        <w:t>4</w:t>
      </w:r>
      <w:r w:rsidRPr="00AB2B7D" w:rsidR="001E7146">
        <w:rPr>
          <w:rFonts w:ascii="Arial" w:hAnsi="Arial" w:cs="Arial"/>
          <w:sz w:val="24"/>
          <w:szCs w:val="24"/>
        </w:rPr>
        <w:t xml:space="preserve"> de </w:t>
      </w:r>
      <w:r w:rsidR="00E470F0">
        <w:rPr>
          <w:rFonts w:ascii="Arial" w:hAnsi="Arial" w:cs="Arial"/>
          <w:sz w:val="24"/>
          <w:szCs w:val="24"/>
        </w:rPr>
        <w:t>novembro</w:t>
      </w:r>
      <w:r w:rsidRPr="00AB2B7D" w:rsidR="001E7146">
        <w:rPr>
          <w:rFonts w:ascii="Arial" w:hAnsi="Arial" w:cs="Arial"/>
          <w:sz w:val="24"/>
          <w:szCs w:val="24"/>
        </w:rPr>
        <w:t xml:space="preserve"> </w:t>
      </w:r>
      <w:r w:rsidRPr="00AB2B7D">
        <w:rPr>
          <w:rFonts w:ascii="Arial" w:hAnsi="Arial" w:cs="Arial"/>
          <w:sz w:val="24"/>
          <w:szCs w:val="24"/>
        </w:rPr>
        <w:t>de 2025.</w:t>
      </w:r>
    </w:p>
    <w:p w:rsidR="00B726A9" w:rsidRPr="00AB2B7D" w:rsidP="000954A2" w14:paraId="555D6455" w14:textId="1532BED6">
      <w:pPr>
        <w:spacing w:before="240" w:after="240" w:line="240" w:lineRule="auto"/>
        <w:jc w:val="center"/>
        <w:rPr>
          <w:rFonts w:ascii="Arial" w:hAnsi="Arial" w:cs="Arial"/>
          <w:sz w:val="24"/>
          <w:szCs w:val="24"/>
        </w:rPr>
      </w:pPr>
    </w:p>
    <w:bookmarkEnd w:id="0"/>
    <w:p w:rsidR="000954A2" w:rsidRPr="00AB2B7D" w:rsidP="004B4CD1" w14:paraId="34C639A8" w14:textId="56CFE19F">
      <w:pPr>
        <w:spacing w:before="240" w:after="240" w:line="240" w:lineRule="auto"/>
        <w:jc w:val="center"/>
        <w:rPr>
          <w:rFonts w:ascii="Arial" w:hAnsi="Arial" w:cs="Arial"/>
          <w:sz w:val="24"/>
          <w:szCs w:val="24"/>
        </w:rPr>
      </w:pPr>
      <w:r w:rsidRPr="00AB2B7D">
        <w:rPr>
          <w:rFonts w:ascii="Arial" w:hAnsi="Arial" w:cs="Arial"/>
          <w:noProof/>
          <w:sz w:val="24"/>
          <w:szCs w:val="24"/>
        </w:rPr>
        <w:drawing>
          <wp:anchor distT="0" distB="0" distL="114300" distR="114300" simplePos="0" relativeHeight="251659264" behindDoc="0" locked="0" layoutInCell="1" allowOverlap="1">
            <wp:simplePos x="0" y="0"/>
            <wp:positionH relativeFrom="margin">
              <wp:posOffset>2138045</wp:posOffset>
            </wp:positionH>
            <wp:positionV relativeFrom="paragraph">
              <wp:posOffset>139238</wp:posOffset>
            </wp:positionV>
            <wp:extent cx="1504950" cy="575668"/>
            <wp:effectExtent l="0" t="0" r="0" b="0"/>
            <wp:wrapNone/>
            <wp:docPr id="2038565654"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350656" name="Imagem 1911350656"/>
                    <pic:cNvPicPr/>
                  </pic:nvPicPr>
                  <pic:blipFill>
                    <a:blip xmlns:r="http://schemas.openxmlformats.org/officeDocument/2006/relationships" r:embed="rId5" cstate="print">
                      <a:extLst>
                        <a:ext xmlns:a="http://schemas.openxmlformats.org/drawingml/2006/main" uri="{BEBA8EAE-BF5A-486C-A8C5-ECC9F3942E4B}">
                          <a14:imgProps xmlns:a14="http://schemas.microsoft.com/office/drawing/2010/main">
                            <a14:imgLayer xmlns:r="http://schemas.openxmlformats.org/officeDocument/2006/relationships" r:embed="rId6">
                              <a14:imgEffect>
                                <a14:sharpenSoften amount="50000"/>
                              </a14:imgEffect>
                              <a14:imgEffect>
                                <a14:brightnessContrast contrast="100000"/>
                              </a14:imgEffect>
                            </a14:imgLayer>
                          </a14:imgProps>
                        </a:ext>
                        <a:ext xmlns:a="http://schemas.openxmlformats.org/drawingml/2006/main" uri="{28A0092B-C50C-407E-A947-70E740481C1C}">
                          <a14:useLocalDpi xmlns:a14="http://schemas.microsoft.com/office/drawing/2010/main" val="0"/>
                        </a:ext>
                      </a:extLst>
                    </a:blip>
                    <a:stretch>
                      <a:fillRect/>
                    </a:stretch>
                  </pic:blipFill>
                  <pic:spPr>
                    <a:xfrm>
                      <a:off x="0" y="0"/>
                      <a:ext cx="1504950" cy="575668"/>
                    </a:xfrm>
                    <a:prstGeom prst="rect">
                      <a:avLst/>
                    </a:prstGeom>
                  </pic:spPr>
                </pic:pic>
              </a:graphicData>
            </a:graphic>
            <wp14:sizeRelH relativeFrom="margin">
              <wp14:pctWidth>0</wp14:pctWidth>
            </wp14:sizeRelH>
            <wp14:sizeRelV relativeFrom="margin">
              <wp14:pctHeight>0</wp14:pctHeight>
            </wp14:sizeRelV>
          </wp:anchor>
        </w:drawing>
      </w:r>
      <w:r w:rsidRPr="00AB2B7D">
        <w:rPr>
          <w:rFonts w:ascii="Arial" w:hAnsi="Arial" w:cs="Arial"/>
          <w:sz w:val="24"/>
          <w:szCs w:val="24"/>
        </w:rPr>
        <w:t xml:space="preserve"> </w:t>
      </w:r>
    </w:p>
    <w:p w:rsidR="000954A2" w:rsidRPr="00AB2B7D" w:rsidP="000954A2" w14:paraId="339EABFD" w14:textId="51F2C1F8">
      <w:pPr>
        <w:spacing w:after="0"/>
        <w:jc w:val="center"/>
        <w:rPr>
          <w:rFonts w:ascii="Arial" w:hAnsi="Arial" w:cs="Arial"/>
          <w:bCs/>
          <w:sz w:val="24"/>
          <w:szCs w:val="24"/>
        </w:rPr>
      </w:pPr>
    </w:p>
    <w:p w:rsidR="000954A2" w:rsidRPr="00AB2B7D" w:rsidP="000954A2" w14:paraId="6938C719" w14:textId="768B5203">
      <w:pPr>
        <w:spacing w:after="0"/>
        <w:jc w:val="center"/>
        <w:rPr>
          <w:rFonts w:ascii="Arial" w:hAnsi="Arial" w:cs="Arial"/>
          <w:b/>
          <w:sz w:val="24"/>
          <w:szCs w:val="24"/>
        </w:rPr>
      </w:pPr>
      <w:r w:rsidRPr="00AB2B7D">
        <w:rPr>
          <w:rFonts w:ascii="Arial" w:hAnsi="Arial" w:cs="Arial"/>
          <w:b/>
          <w:sz w:val="24"/>
          <w:szCs w:val="24"/>
        </w:rPr>
        <w:t>Geraldo Medeiros</w:t>
      </w:r>
    </w:p>
    <w:p w:rsidR="00345212" w:rsidRPr="00AB2B7D" w:rsidP="000954A2" w14:paraId="423B0125" w14:textId="40465377">
      <w:pPr>
        <w:spacing w:after="0"/>
        <w:jc w:val="center"/>
        <w:rPr>
          <w:rFonts w:ascii="Arial" w:hAnsi="Arial" w:cs="Arial"/>
          <w:b/>
          <w:sz w:val="24"/>
          <w:szCs w:val="24"/>
        </w:rPr>
      </w:pPr>
      <w:r w:rsidRPr="00AB2B7D">
        <w:rPr>
          <w:rFonts w:ascii="Arial" w:hAnsi="Arial" w:cs="Arial"/>
          <w:b/>
          <w:sz w:val="24"/>
          <w:szCs w:val="24"/>
        </w:rPr>
        <w:t>Vereador</w:t>
      </w:r>
    </w:p>
    <w:p w:rsidR="00345212" w:rsidRPr="00AB2B7D" w14:paraId="64FCD5B1" w14:textId="77777777">
      <w:pPr>
        <w:rPr>
          <w:rFonts w:ascii="Arial" w:hAnsi="Arial" w:cs="Arial"/>
          <w:b/>
          <w:sz w:val="24"/>
          <w:szCs w:val="24"/>
        </w:rPr>
      </w:pPr>
      <w:r w:rsidRPr="00AB2B7D">
        <w:rPr>
          <w:rFonts w:ascii="Arial" w:hAnsi="Arial" w:cs="Arial"/>
          <w:b/>
          <w:sz w:val="24"/>
          <w:szCs w:val="24"/>
        </w:rPr>
        <w:br w:type="page"/>
      </w:r>
    </w:p>
    <w:p w:rsidR="00345212" w:rsidRPr="00AB2B7D" w:rsidP="00345212" w14:paraId="26FC1C8D" w14:textId="77777777">
      <w:pPr>
        <w:spacing w:after="120" w:line="240" w:lineRule="auto"/>
        <w:jc w:val="center"/>
        <w:rPr>
          <w:rFonts w:ascii="Arial" w:eastAsia="Times New Roman" w:hAnsi="Arial" w:cs="Arial"/>
          <w:sz w:val="24"/>
          <w:szCs w:val="24"/>
        </w:rPr>
      </w:pPr>
      <w:r w:rsidRPr="00AB2B7D">
        <w:rPr>
          <w:rFonts w:ascii="Arial" w:eastAsia="Times New Roman" w:hAnsi="Arial" w:cs="Arial"/>
          <w:b/>
          <w:bCs/>
          <w:sz w:val="24"/>
          <w:szCs w:val="24"/>
        </w:rPr>
        <w:t>JUSTIFICATIVA</w:t>
      </w:r>
    </w:p>
    <w:p w:rsidR="00345212" w:rsidRPr="00CB5686" w:rsidP="00CB5686" w14:paraId="08DADFEB" w14:textId="77777777">
      <w:pPr>
        <w:spacing w:before="120" w:after="120" w:line="240" w:lineRule="auto"/>
        <w:ind w:firstLine="1418"/>
        <w:jc w:val="both"/>
        <w:rPr>
          <w:rFonts w:ascii="Arial" w:hAnsi="Arial" w:cs="Arial"/>
          <w:b/>
        </w:rPr>
      </w:pPr>
    </w:p>
    <w:p w:rsidR="00E470F0" w:rsidRPr="00CB5686" w:rsidP="00CB5686" w14:paraId="48855CFF" w14:textId="2919D36C">
      <w:pPr>
        <w:spacing w:before="120" w:after="120" w:line="240" w:lineRule="auto"/>
        <w:ind w:firstLine="1418"/>
        <w:jc w:val="both"/>
        <w:rPr>
          <w:rFonts w:ascii="Arial" w:hAnsi="Arial" w:cs="Arial"/>
          <w:bCs/>
        </w:rPr>
      </w:pPr>
      <w:r w:rsidRPr="00CB5686">
        <w:rPr>
          <w:rFonts w:ascii="Arial" w:hAnsi="Arial" w:cs="Arial"/>
          <w:bCs/>
        </w:rPr>
        <w:t xml:space="preserve">O presente Projeto de Lei tem como finalidade instituir, no âmbito do </w:t>
      </w:r>
      <w:r w:rsidRPr="00CB5686" w:rsidR="00BA0A85">
        <w:rPr>
          <w:rFonts w:ascii="Arial" w:hAnsi="Arial" w:cs="Arial"/>
          <w:bCs/>
        </w:rPr>
        <w:t>Fundo</w:t>
      </w:r>
      <w:r w:rsidRPr="00CB5686">
        <w:rPr>
          <w:rFonts w:ascii="Arial" w:hAnsi="Arial" w:cs="Arial"/>
          <w:bCs/>
        </w:rPr>
        <w:t xml:space="preserve"> de Previdência </w:t>
      </w:r>
      <w:r w:rsidRPr="00CB5686" w:rsidR="00BA0A85">
        <w:rPr>
          <w:rFonts w:ascii="Arial" w:hAnsi="Arial" w:cs="Arial"/>
          <w:bCs/>
        </w:rPr>
        <w:t xml:space="preserve">Social </w:t>
      </w:r>
      <w:r w:rsidRPr="00CB5686">
        <w:rPr>
          <w:rFonts w:ascii="Arial" w:hAnsi="Arial" w:cs="Arial"/>
          <w:bCs/>
        </w:rPr>
        <w:t>do Munic</w:t>
      </w:r>
      <w:r w:rsidRPr="00CB5686" w:rsidR="00BA0A85">
        <w:rPr>
          <w:rFonts w:ascii="Arial" w:hAnsi="Arial" w:cs="Arial"/>
          <w:bCs/>
        </w:rPr>
        <w:t>ípio</w:t>
      </w:r>
      <w:r w:rsidRPr="00CB5686">
        <w:rPr>
          <w:rFonts w:ascii="Arial" w:hAnsi="Arial" w:cs="Arial"/>
          <w:bCs/>
        </w:rPr>
        <w:t xml:space="preserve"> de Sumaré – SUMPREV, a prática de entrega de cópia do Processo Administrativo de Concessão de Aposentadoria aos servidores públicos municipais aposentados.</w:t>
      </w:r>
    </w:p>
    <w:p w:rsidR="00E470F0" w:rsidRPr="00CB5686" w:rsidP="00CB5686" w14:paraId="1AAA4620" w14:textId="77777777">
      <w:pPr>
        <w:spacing w:before="120" w:after="120" w:line="240" w:lineRule="auto"/>
        <w:ind w:firstLine="1418"/>
        <w:jc w:val="both"/>
        <w:rPr>
          <w:rFonts w:ascii="Arial" w:hAnsi="Arial" w:cs="Arial"/>
          <w:bCs/>
        </w:rPr>
      </w:pPr>
      <w:r w:rsidRPr="00CB5686">
        <w:rPr>
          <w:rFonts w:ascii="Arial" w:hAnsi="Arial" w:cs="Arial"/>
          <w:bCs/>
        </w:rPr>
        <w:t>A medida busca valorizar a trajetória funcional dos servidores que dedicaram anos de sua vida ao serviço público municipal, promovendo reconhecimento institucional, fortalecimento do vínculo com a Administração Pública e preservação da memória funcional.</w:t>
      </w:r>
    </w:p>
    <w:p w:rsidR="00E470F0" w:rsidRPr="00CB5686" w:rsidP="00CB5686" w14:paraId="6931A9C7" w14:textId="77777777">
      <w:pPr>
        <w:spacing w:before="120" w:after="120" w:line="240" w:lineRule="auto"/>
        <w:ind w:firstLine="1418"/>
        <w:jc w:val="both"/>
        <w:rPr>
          <w:rFonts w:ascii="Arial" w:hAnsi="Arial" w:cs="Arial"/>
          <w:bCs/>
        </w:rPr>
      </w:pPr>
      <w:r w:rsidRPr="00CB5686">
        <w:rPr>
          <w:rFonts w:ascii="Arial" w:hAnsi="Arial" w:cs="Arial"/>
          <w:bCs/>
        </w:rPr>
        <w:t>Importante destacar que o direito de acesso a processos administrativos já está assegurado pelo ordenamento jurídico brasileiro, em especial pelo artigo 5º, inciso XXXIII, da Constituição Federal, bem como pela Lei Federal nº 12.527/2011 (Lei de Acesso à Informação).</w:t>
      </w:r>
    </w:p>
    <w:p w:rsidR="00E470F0" w:rsidRPr="00CB5686" w:rsidP="00CB5686" w14:paraId="2C07870C" w14:textId="77777777">
      <w:pPr>
        <w:spacing w:before="120" w:after="120" w:line="240" w:lineRule="auto"/>
        <w:ind w:firstLine="1418"/>
        <w:jc w:val="both"/>
        <w:rPr>
          <w:rFonts w:ascii="Arial" w:hAnsi="Arial" w:cs="Arial"/>
          <w:bCs/>
        </w:rPr>
      </w:pPr>
      <w:r w:rsidRPr="00CB5686">
        <w:rPr>
          <w:rFonts w:ascii="Arial" w:hAnsi="Arial" w:cs="Arial"/>
          <w:bCs/>
        </w:rPr>
        <w:t>Dessa forma, a presente proposição não cria novo direito, mas organiza e estimula o exercício de um direito já existente, conferindo-lhe caráter institucional e simbólico, sem gerar impacto financeiro relevante ou criação de despesas obrigatórias de caráter continuado.</w:t>
      </w:r>
    </w:p>
    <w:p w:rsidR="00E470F0" w:rsidRPr="00CB5686" w:rsidP="00CB5686" w14:paraId="70A55C7D" w14:textId="77777777">
      <w:pPr>
        <w:spacing w:before="120" w:after="120" w:line="240" w:lineRule="auto"/>
        <w:ind w:firstLine="1418"/>
        <w:jc w:val="both"/>
        <w:rPr>
          <w:rFonts w:ascii="Arial" w:hAnsi="Arial" w:cs="Arial"/>
          <w:bCs/>
        </w:rPr>
      </w:pPr>
      <w:r w:rsidRPr="00CB5686">
        <w:rPr>
          <w:rFonts w:ascii="Arial" w:hAnsi="Arial" w:cs="Arial"/>
          <w:bCs/>
        </w:rPr>
        <w:t>O projeto também autoriza o Poder Executivo, por meio do SUMPREV, a promover ampla publicidade da possibilidade de requerimento das cópias por aposentados que não as tenham recebido anteriormente, ampliando o acesso à informação, fortalecendo a transparência e promovendo justiça administrativa.</w:t>
      </w:r>
    </w:p>
    <w:p w:rsidR="002F5931" w:rsidRPr="00CB5686" w:rsidP="00CB5686" w14:paraId="61E35F3F" w14:textId="7399373F">
      <w:pPr>
        <w:spacing w:before="120" w:after="120" w:line="240" w:lineRule="auto"/>
        <w:ind w:firstLine="1418"/>
        <w:jc w:val="both"/>
        <w:rPr>
          <w:rFonts w:ascii="Arial" w:hAnsi="Arial" w:cs="Arial"/>
          <w:bCs/>
        </w:rPr>
      </w:pPr>
      <w:r w:rsidRPr="00CB5686">
        <w:rPr>
          <w:rFonts w:ascii="Arial" w:hAnsi="Arial" w:cs="Arial"/>
          <w:bCs/>
        </w:rPr>
        <w:t xml:space="preserve">Conforme consta no art. 2º, a entrega da cópia do Processo Administrativo de Concessão de Aposentadoria em meio físico, visa promover melhor acesso, especialmente aos servidores aposentados em faixa etária mais avançada, considerando que parcela significativa desse público ainda enfrenta limitações no uso de ferramentas digitais, bem como dificuldades de acesso regular à internet, a dispositivos eletrônicos ou à própria compreensão técnica de documentos em formato exclusivamente digital. A </w:t>
      </w:r>
      <w:r w:rsidR="00E1664E">
        <w:rPr>
          <w:rFonts w:ascii="Arial" w:hAnsi="Arial" w:cs="Arial"/>
          <w:bCs/>
        </w:rPr>
        <w:t>disponibilização</w:t>
      </w:r>
      <w:r w:rsidRPr="00CB5686">
        <w:rPr>
          <w:rFonts w:ascii="Arial" w:hAnsi="Arial" w:cs="Arial"/>
          <w:bCs/>
        </w:rPr>
        <w:t xml:space="preserve"> desses documentos representa não apenas uma medida de inclusão e respeito à dignidade da pessoa idosa, conforme preceitua o Estatuto da Pessoa Idosa, mas também um instrumento de preservação da memória funcional desses servidores</w:t>
      </w:r>
      <w:r w:rsidRPr="00CB5686" w:rsidR="00CB5686">
        <w:rPr>
          <w:rFonts w:ascii="Arial" w:hAnsi="Arial" w:cs="Arial"/>
          <w:bCs/>
        </w:rPr>
        <w:t>.</w:t>
      </w:r>
      <w:r w:rsidR="00E240B6">
        <w:rPr>
          <w:rFonts w:ascii="Arial" w:hAnsi="Arial" w:cs="Arial"/>
          <w:bCs/>
        </w:rPr>
        <w:t xml:space="preserve"> Cabe ainda lembrar que </w:t>
      </w:r>
      <w:r w:rsidRPr="00CB5686" w:rsidR="00E240B6">
        <w:rPr>
          <w:rFonts w:ascii="Arial" w:hAnsi="Arial" w:cs="Arial"/>
          <w:bCs/>
        </w:rPr>
        <w:t xml:space="preserve">sempre foi prática usual </w:t>
      </w:r>
      <w:r w:rsidR="00E240B6">
        <w:rPr>
          <w:rFonts w:ascii="Arial" w:hAnsi="Arial" w:cs="Arial"/>
          <w:bCs/>
        </w:rPr>
        <w:t xml:space="preserve">da SUMPREV </w:t>
      </w:r>
      <w:r w:rsidRPr="00CB5686" w:rsidR="00E240B6">
        <w:rPr>
          <w:rFonts w:ascii="Arial" w:hAnsi="Arial" w:cs="Arial"/>
          <w:bCs/>
        </w:rPr>
        <w:t>dispor desses documentos em meio físico,</w:t>
      </w:r>
    </w:p>
    <w:p w:rsidR="004F7465" w:rsidRPr="00CB5686" w:rsidP="00CB5686" w14:paraId="4CBB4E31" w14:textId="4AD5F559">
      <w:pPr>
        <w:spacing w:before="120" w:after="120" w:line="240" w:lineRule="auto"/>
        <w:ind w:firstLine="1418"/>
        <w:jc w:val="both"/>
        <w:rPr>
          <w:rFonts w:ascii="Arial" w:hAnsi="Arial" w:cs="Arial"/>
          <w:bCs/>
        </w:rPr>
      </w:pPr>
      <w:r w:rsidRPr="00CB5686">
        <w:rPr>
          <w:rFonts w:ascii="Arial" w:hAnsi="Arial" w:cs="Arial"/>
          <w:bCs/>
        </w:rPr>
        <w:t>Trata-se, portanto, de medida simples, viável, de baixo custo e elevado valor simbólico</w:t>
      </w:r>
      <w:r w:rsidRPr="00CB5686" w:rsidR="00CB5686">
        <w:rPr>
          <w:rFonts w:ascii="Arial" w:hAnsi="Arial" w:cs="Arial"/>
          <w:bCs/>
        </w:rPr>
        <w:t xml:space="preserve">, humano </w:t>
      </w:r>
      <w:r w:rsidRPr="00CB5686">
        <w:rPr>
          <w:rFonts w:ascii="Arial" w:hAnsi="Arial" w:cs="Arial"/>
          <w:bCs/>
        </w:rPr>
        <w:t>e institucional, merecendo o apoio dos nobres pares.</w:t>
      </w:r>
    </w:p>
    <w:p w:rsidR="008C5452" w:rsidP="00CB5686" w14:paraId="21DB0363" w14:textId="77777777">
      <w:pPr>
        <w:spacing w:before="120" w:after="120" w:line="240" w:lineRule="auto"/>
        <w:jc w:val="center"/>
        <w:rPr>
          <w:rFonts w:ascii="Arial" w:hAnsi="Arial" w:cs="Arial"/>
          <w:bCs/>
        </w:rPr>
      </w:pPr>
    </w:p>
    <w:p w:rsidR="00CB5686" w:rsidRPr="00CB5686" w:rsidP="00CB5686" w14:paraId="0F56BE40" w14:textId="77777777">
      <w:pPr>
        <w:spacing w:before="120" w:after="120" w:line="240" w:lineRule="auto"/>
        <w:jc w:val="center"/>
        <w:rPr>
          <w:rFonts w:ascii="Arial" w:hAnsi="Arial" w:cs="Arial"/>
          <w:bCs/>
        </w:rPr>
      </w:pPr>
    </w:p>
    <w:p w:rsidR="004879C3" w:rsidRPr="00AB2B7D" w:rsidP="00603849" w14:paraId="5256CCEB" w14:textId="46447E74">
      <w:pPr>
        <w:spacing w:before="240" w:after="240"/>
        <w:jc w:val="center"/>
        <w:rPr>
          <w:rFonts w:ascii="Arial" w:hAnsi="Arial" w:cs="Arial"/>
          <w:bCs/>
          <w:sz w:val="24"/>
          <w:szCs w:val="24"/>
        </w:rPr>
      </w:pPr>
      <w:r w:rsidRPr="00AB2B7D">
        <w:rPr>
          <w:rFonts w:ascii="Arial" w:hAnsi="Arial" w:cs="Arial"/>
          <w:bCs/>
          <w:sz w:val="24"/>
          <w:szCs w:val="24"/>
        </w:rPr>
        <w:t xml:space="preserve">Sala das Sessões, </w:t>
      </w:r>
      <w:r w:rsidRPr="00AB2B7D" w:rsidR="003331AA">
        <w:rPr>
          <w:rFonts w:ascii="Arial" w:hAnsi="Arial" w:cs="Arial"/>
          <w:bCs/>
          <w:sz w:val="24"/>
          <w:szCs w:val="24"/>
        </w:rPr>
        <w:t>2</w:t>
      </w:r>
      <w:r w:rsidR="00E470F0">
        <w:rPr>
          <w:rFonts w:ascii="Arial" w:hAnsi="Arial" w:cs="Arial"/>
          <w:bCs/>
          <w:sz w:val="24"/>
          <w:szCs w:val="24"/>
        </w:rPr>
        <w:t>4</w:t>
      </w:r>
      <w:r w:rsidRPr="00AB2B7D">
        <w:rPr>
          <w:rFonts w:ascii="Arial" w:hAnsi="Arial" w:cs="Arial"/>
          <w:bCs/>
          <w:sz w:val="24"/>
          <w:szCs w:val="24"/>
        </w:rPr>
        <w:t xml:space="preserve"> de </w:t>
      </w:r>
      <w:r w:rsidR="00E470F0">
        <w:rPr>
          <w:rFonts w:ascii="Arial" w:hAnsi="Arial" w:cs="Arial"/>
          <w:bCs/>
          <w:sz w:val="24"/>
          <w:szCs w:val="24"/>
        </w:rPr>
        <w:t>novembro</w:t>
      </w:r>
      <w:r w:rsidR="00603849">
        <w:rPr>
          <w:rFonts w:ascii="Arial" w:hAnsi="Arial" w:cs="Arial"/>
          <w:bCs/>
          <w:sz w:val="24"/>
          <w:szCs w:val="24"/>
        </w:rPr>
        <w:t xml:space="preserve"> </w:t>
      </w:r>
      <w:r w:rsidRPr="00AB2B7D">
        <w:rPr>
          <w:rFonts w:ascii="Arial" w:hAnsi="Arial" w:cs="Arial"/>
          <w:bCs/>
          <w:sz w:val="24"/>
          <w:szCs w:val="24"/>
        </w:rPr>
        <w:t>de 2025.</w:t>
      </w:r>
    </w:p>
    <w:p w:rsidR="00EF336A" w:rsidRPr="00AB2B7D" w:rsidP="0096157A" w14:paraId="279329F0" w14:textId="77777777">
      <w:pPr>
        <w:spacing w:before="240" w:after="240" w:line="240" w:lineRule="auto"/>
        <w:jc w:val="center"/>
        <w:rPr>
          <w:rFonts w:ascii="Arial" w:hAnsi="Arial" w:cs="Arial"/>
          <w:bCs/>
          <w:sz w:val="24"/>
          <w:szCs w:val="24"/>
        </w:rPr>
      </w:pPr>
    </w:p>
    <w:p w:rsidR="00F52180" w:rsidRPr="00AB2B7D" w:rsidP="004879C3" w14:paraId="0D6FFDE3" w14:textId="72863BD2">
      <w:pPr>
        <w:spacing w:before="240" w:after="240" w:line="240" w:lineRule="auto"/>
        <w:ind w:firstLine="1418"/>
        <w:jc w:val="center"/>
        <w:rPr>
          <w:rFonts w:ascii="Arial" w:hAnsi="Arial" w:cs="Arial"/>
          <w:bCs/>
          <w:sz w:val="24"/>
          <w:szCs w:val="24"/>
        </w:rPr>
      </w:pPr>
      <w:r w:rsidRPr="00AB2B7D">
        <w:rPr>
          <w:rFonts w:ascii="Arial" w:hAnsi="Arial" w:cs="Arial"/>
          <w:noProof/>
          <w:sz w:val="24"/>
          <w:szCs w:val="24"/>
        </w:rPr>
        <w:drawing>
          <wp:anchor distT="0" distB="0" distL="114300" distR="114300" simplePos="0" relativeHeight="251658240" behindDoc="0" locked="0" layoutInCell="1" allowOverlap="1">
            <wp:simplePos x="0" y="0"/>
            <wp:positionH relativeFrom="page">
              <wp:align>center</wp:align>
            </wp:positionH>
            <wp:positionV relativeFrom="paragraph">
              <wp:posOffset>8171</wp:posOffset>
            </wp:positionV>
            <wp:extent cx="1424763" cy="544995"/>
            <wp:effectExtent l="0" t="0" r="0" b="7620"/>
            <wp:wrapNone/>
            <wp:docPr id="908144751"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85951" name="Imagem 1911350656"/>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24763" cy="544995"/>
                    </a:xfrm>
                    <a:prstGeom prst="rect">
                      <a:avLst/>
                    </a:prstGeom>
                  </pic:spPr>
                </pic:pic>
              </a:graphicData>
            </a:graphic>
            <wp14:sizeRelH relativeFrom="margin">
              <wp14:pctWidth>0</wp14:pctWidth>
            </wp14:sizeRelH>
            <wp14:sizeRelV relativeFrom="margin">
              <wp14:pctHeight>0</wp14:pctHeight>
            </wp14:sizeRelV>
          </wp:anchor>
        </w:drawing>
      </w:r>
    </w:p>
    <w:p w:rsidR="004879C3" w:rsidRPr="00AB2B7D" w:rsidP="004879C3" w14:paraId="5589476F" w14:textId="0F8C6A9C">
      <w:pPr>
        <w:spacing w:after="0"/>
        <w:jc w:val="center"/>
        <w:rPr>
          <w:rFonts w:ascii="Arial" w:hAnsi="Arial" w:cs="Arial"/>
          <w:b/>
          <w:sz w:val="24"/>
          <w:szCs w:val="24"/>
        </w:rPr>
      </w:pPr>
      <w:r w:rsidRPr="00AB2B7D">
        <w:rPr>
          <w:rFonts w:ascii="Arial" w:hAnsi="Arial" w:cs="Arial"/>
          <w:b/>
          <w:sz w:val="24"/>
          <w:szCs w:val="24"/>
        </w:rPr>
        <w:t>Geraldo Medeiros</w:t>
      </w:r>
    </w:p>
    <w:p w:rsidR="006D1E9A" w:rsidRPr="00AB2B7D" w:rsidP="005B025B" w14:paraId="07A8F1E3" w14:textId="01E59A85">
      <w:pPr>
        <w:spacing w:after="0"/>
        <w:jc w:val="center"/>
        <w:rPr>
          <w:rFonts w:ascii="Arial" w:hAnsi="Arial" w:cs="Arial"/>
          <w:b/>
          <w:sz w:val="24"/>
          <w:szCs w:val="24"/>
        </w:rPr>
      </w:pPr>
      <w:r w:rsidRPr="00AB2B7D">
        <w:rPr>
          <w:rFonts w:ascii="Arial" w:hAnsi="Arial" w:cs="Arial"/>
          <w:b/>
          <w:sz w:val="24"/>
          <w:szCs w:val="24"/>
        </w:rPr>
        <w:t>Vereador</w:t>
      </w:r>
      <w:permEnd w:id="1"/>
    </w:p>
    <w:sectPr w:rsidSect="002C5677">
      <w:headerReference w:type="default" r:id="rId8"/>
      <w:footerReference w:type="even" r:id="rId9"/>
      <w:footerReference w:type="default" r:id="rId10"/>
      <w:footerReference w:type="first" r:id="rId11"/>
      <w:pgSz w:w="11906" w:h="16838"/>
      <w:pgMar w:top="2268"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65226898"/>
  <w:bookmarkStart w:id="3"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730440901" name="Imagem 730440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724650"/>
          <wp:wrapNone/>
          <wp:docPr id="100014"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xmlns:r="http://schemas.openxmlformats.org/officeDocument/2006/relationships" r:embed="rId2"/>
                  <a:stretch>
                    <a:fillRect/>
                  </a:stretch>
                </pic:blipFill>
                <pic:spPr>
                  <a:xfrm>
                    <a:off x="0" y="0"/>
                    <a:ext cx="381000" cy="67246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1EA8"/>
    <w:rsid w:val="00014F52"/>
    <w:rsid w:val="000239C4"/>
    <w:rsid w:val="00026D2B"/>
    <w:rsid w:val="00027901"/>
    <w:rsid w:val="000343EA"/>
    <w:rsid w:val="00035999"/>
    <w:rsid w:val="00046D77"/>
    <w:rsid w:val="000556AD"/>
    <w:rsid w:val="00056D77"/>
    <w:rsid w:val="00067240"/>
    <w:rsid w:val="000739AB"/>
    <w:rsid w:val="00091DD2"/>
    <w:rsid w:val="000954A2"/>
    <w:rsid w:val="000A2E32"/>
    <w:rsid w:val="000B096C"/>
    <w:rsid w:val="000B507F"/>
    <w:rsid w:val="000C754F"/>
    <w:rsid w:val="000D2BDC"/>
    <w:rsid w:val="000D6E8A"/>
    <w:rsid w:val="000E3E1B"/>
    <w:rsid w:val="0010056F"/>
    <w:rsid w:val="0010387E"/>
    <w:rsid w:val="00104AAA"/>
    <w:rsid w:val="00111ED4"/>
    <w:rsid w:val="001215AC"/>
    <w:rsid w:val="00123C35"/>
    <w:rsid w:val="0013687C"/>
    <w:rsid w:val="0015657E"/>
    <w:rsid w:val="00156CF8"/>
    <w:rsid w:val="00160EBD"/>
    <w:rsid w:val="00161879"/>
    <w:rsid w:val="00162A08"/>
    <w:rsid w:val="00175282"/>
    <w:rsid w:val="00182C7E"/>
    <w:rsid w:val="001A3890"/>
    <w:rsid w:val="001A63F3"/>
    <w:rsid w:val="001B175B"/>
    <w:rsid w:val="001B54B7"/>
    <w:rsid w:val="001B6C62"/>
    <w:rsid w:val="001C6870"/>
    <w:rsid w:val="001E1945"/>
    <w:rsid w:val="001E3130"/>
    <w:rsid w:val="001E7146"/>
    <w:rsid w:val="001E75C9"/>
    <w:rsid w:val="001F14F4"/>
    <w:rsid w:val="001F351F"/>
    <w:rsid w:val="00216078"/>
    <w:rsid w:val="00225112"/>
    <w:rsid w:val="0023693C"/>
    <w:rsid w:val="0025515A"/>
    <w:rsid w:val="0025616C"/>
    <w:rsid w:val="00267230"/>
    <w:rsid w:val="00280BC6"/>
    <w:rsid w:val="002B0240"/>
    <w:rsid w:val="002B7FBA"/>
    <w:rsid w:val="002C498E"/>
    <w:rsid w:val="002C5677"/>
    <w:rsid w:val="002C613D"/>
    <w:rsid w:val="002D1B8F"/>
    <w:rsid w:val="002D2E38"/>
    <w:rsid w:val="002D3207"/>
    <w:rsid w:val="002D5F19"/>
    <w:rsid w:val="002F5931"/>
    <w:rsid w:val="00302874"/>
    <w:rsid w:val="0031286D"/>
    <w:rsid w:val="003148D1"/>
    <w:rsid w:val="00316A7C"/>
    <w:rsid w:val="00321224"/>
    <w:rsid w:val="003331AA"/>
    <w:rsid w:val="00335D5F"/>
    <w:rsid w:val="0033646E"/>
    <w:rsid w:val="00341C12"/>
    <w:rsid w:val="00343D74"/>
    <w:rsid w:val="00345212"/>
    <w:rsid w:val="00357377"/>
    <w:rsid w:val="003649CB"/>
    <w:rsid w:val="0037080E"/>
    <w:rsid w:val="00375FC2"/>
    <w:rsid w:val="00376440"/>
    <w:rsid w:val="00384048"/>
    <w:rsid w:val="003946D7"/>
    <w:rsid w:val="00397A53"/>
    <w:rsid w:val="003A49E3"/>
    <w:rsid w:val="003B7F8E"/>
    <w:rsid w:val="003C04B8"/>
    <w:rsid w:val="003E1C97"/>
    <w:rsid w:val="003F258C"/>
    <w:rsid w:val="003F5F4A"/>
    <w:rsid w:val="003F64F9"/>
    <w:rsid w:val="00406AB3"/>
    <w:rsid w:val="00410A90"/>
    <w:rsid w:val="004124C6"/>
    <w:rsid w:val="00417F7B"/>
    <w:rsid w:val="0042148E"/>
    <w:rsid w:val="004420D2"/>
    <w:rsid w:val="00452962"/>
    <w:rsid w:val="004571DE"/>
    <w:rsid w:val="00460A32"/>
    <w:rsid w:val="00462C90"/>
    <w:rsid w:val="00477B2D"/>
    <w:rsid w:val="004879C3"/>
    <w:rsid w:val="00491BF9"/>
    <w:rsid w:val="0049397A"/>
    <w:rsid w:val="004A153A"/>
    <w:rsid w:val="004B2CC9"/>
    <w:rsid w:val="004B3AA5"/>
    <w:rsid w:val="004B4CD1"/>
    <w:rsid w:val="004C5B49"/>
    <w:rsid w:val="004C7649"/>
    <w:rsid w:val="004D4645"/>
    <w:rsid w:val="004F0745"/>
    <w:rsid w:val="004F7465"/>
    <w:rsid w:val="005012EF"/>
    <w:rsid w:val="005127A2"/>
    <w:rsid w:val="0051286F"/>
    <w:rsid w:val="00516E95"/>
    <w:rsid w:val="005328FB"/>
    <w:rsid w:val="00555590"/>
    <w:rsid w:val="00557CA5"/>
    <w:rsid w:val="00597DE3"/>
    <w:rsid w:val="005A2BE4"/>
    <w:rsid w:val="005A2C2A"/>
    <w:rsid w:val="005B025B"/>
    <w:rsid w:val="005B1E8A"/>
    <w:rsid w:val="005C584C"/>
    <w:rsid w:val="005F0564"/>
    <w:rsid w:val="005F5ECA"/>
    <w:rsid w:val="006014CF"/>
    <w:rsid w:val="00601B0A"/>
    <w:rsid w:val="00603849"/>
    <w:rsid w:val="006062DA"/>
    <w:rsid w:val="00613BC8"/>
    <w:rsid w:val="006249FE"/>
    <w:rsid w:val="00626437"/>
    <w:rsid w:val="006324DE"/>
    <w:rsid w:val="00632FA0"/>
    <w:rsid w:val="00641167"/>
    <w:rsid w:val="00645359"/>
    <w:rsid w:val="0064652D"/>
    <w:rsid w:val="006538CA"/>
    <w:rsid w:val="0065558A"/>
    <w:rsid w:val="006600FE"/>
    <w:rsid w:val="00676135"/>
    <w:rsid w:val="00683C06"/>
    <w:rsid w:val="00684401"/>
    <w:rsid w:val="006942E9"/>
    <w:rsid w:val="006977A5"/>
    <w:rsid w:val="006B2229"/>
    <w:rsid w:val="006C2294"/>
    <w:rsid w:val="006C41A4"/>
    <w:rsid w:val="006C5F39"/>
    <w:rsid w:val="006D0D53"/>
    <w:rsid w:val="006D1E9A"/>
    <w:rsid w:val="006D5924"/>
    <w:rsid w:val="006E0631"/>
    <w:rsid w:val="006E1ABA"/>
    <w:rsid w:val="006F2C7A"/>
    <w:rsid w:val="006F7994"/>
    <w:rsid w:val="007032FD"/>
    <w:rsid w:val="00706281"/>
    <w:rsid w:val="00714716"/>
    <w:rsid w:val="00734BFA"/>
    <w:rsid w:val="00735E61"/>
    <w:rsid w:val="00741B76"/>
    <w:rsid w:val="00742C38"/>
    <w:rsid w:val="00744110"/>
    <w:rsid w:val="00745FD8"/>
    <w:rsid w:val="00773E7D"/>
    <w:rsid w:val="00777FC4"/>
    <w:rsid w:val="00783734"/>
    <w:rsid w:val="0079082B"/>
    <w:rsid w:val="007913A6"/>
    <w:rsid w:val="00791CFE"/>
    <w:rsid w:val="00796AD1"/>
    <w:rsid w:val="00797E00"/>
    <w:rsid w:val="007A49F9"/>
    <w:rsid w:val="007B179A"/>
    <w:rsid w:val="007C1B3D"/>
    <w:rsid w:val="007C55D9"/>
    <w:rsid w:val="007C7D4B"/>
    <w:rsid w:val="007D26B9"/>
    <w:rsid w:val="007D3402"/>
    <w:rsid w:val="007E7212"/>
    <w:rsid w:val="007E75D5"/>
    <w:rsid w:val="00817A62"/>
    <w:rsid w:val="00820E79"/>
    <w:rsid w:val="0082105F"/>
    <w:rsid w:val="008211AF"/>
    <w:rsid w:val="00822396"/>
    <w:rsid w:val="00826E51"/>
    <w:rsid w:val="008327B2"/>
    <w:rsid w:val="0084685A"/>
    <w:rsid w:val="008734B8"/>
    <w:rsid w:val="0087569A"/>
    <w:rsid w:val="0088040B"/>
    <w:rsid w:val="00882E80"/>
    <w:rsid w:val="00884145"/>
    <w:rsid w:val="00891346"/>
    <w:rsid w:val="00893A53"/>
    <w:rsid w:val="008B0CD3"/>
    <w:rsid w:val="008B2040"/>
    <w:rsid w:val="008B338B"/>
    <w:rsid w:val="008B3A86"/>
    <w:rsid w:val="008C0EA8"/>
    <w:rsid w:val="008C5452"/>
    <w:rsid w:val="008D2030"/>
    <w:rsid w:val="008D708A"/>
    <w:rsid w:val="008D7C69"/>
    <w:rsid w:val="008E2082"/>
    <w:rsid w:val="00903792"/>
    <w:rsid w:val="0090502E"/>
    <w:rsid w:val="00927722"/>
    <w:rsid w:val="00933644"/>
    <w:rsid w:val="00941A3D"/>
    <w:rsid w:val="00951E53"/>
    <w:rsid w:val="0096157A"/>
    <w:rsid w:val="009813C0"/>
    <w:rsid w:val="00981DB4"/>
    <w:rsid w:val="00991AB8"/>
    <w:rsid w:val="009A310D"/>
    <w:rsid w:val="009A5F29"/>
    <w:rsid w:val="009A7950"/>
    <w:rsid w:val="009B57D9"/>
    <w:rsid w:val="009B5D34"/>
    <w:rsid w:val="009C4C25"/>
    <w:rsid w:val="009D4A0F"/>
    <w:rsid w:val="009E6003"/>
    <w:rsid w:val="009F1635"/>
    <w:rsid w:val="00A02444"/>
    <w:rsid w:val="00A03E63"/>
    <w:rsid w:val="00A06CF2"/>
    <w:rsid w:val="00A16E48"/>
    <w:rsid w:val="00A2268D"/>
    <w:rsid w:val="00A244CC"/>
    <w:rsid w:val="00A30822"/>
    <w:rsid w:val="00A34C65"/>
    <w:rsid w:val="00A35FB3"/>
    <w:rsid w:val="00A42A09"/>
    <w:rsid w:val="00A45B1E"/>
    <w:rsid w:val="00A462F5"/>
    <w:rsid w:val="00A53F4D"/>
    <w:rsid w:val="00A54975"/>
    <w:rsid w:val="00A643E4"/>
    <w:rsid w:val="00A675F2"/>
    <w:rsid w:val="00A74A06"/>
    <w:rsid w:val="00A76313"/>
    <w:rsid w:val="00A8676E"/>
    <w:rsid w:val="00A9174E"/>
    <w:rsid w:val="00AB2B7D"/>
    <w:rsid w:val="00AB7512"/>
    <w:rsid w:val="00AC2540"/>
    <w:rsid w:val="00AC5D22"/>
    <w:rsid w:val="00AD2D73"/>
    <w:rsid w:val="00AD50A7"/>
    <w:rsid w:val="00AE6AEE"/>
    <w:rsid w:val="00B029CA"/>
    <w:rsid w:val="00B04C54"/>
    <w:rsid w:val="00B074A8"/>
    <w:rsid w:val="00B137D8"/>
    <w:rsid w:val="00B43144"/>
    <w:rsid w:val="00B439A6"/>
    <w:rsid w:val="00B522A8"/>
    <w:rsid w:val="00B71251"/>
    <w:rsid w:val="00B726A9"/>
    <w:rsid w:val="00B804BD"/>
    <w:rsid w:val="00B87C92"/>
    <w:rsid w:val="00B90C42"/>
    <w:rsid w:val="00B9222B"/>
    <w:rsid w:val="00BA0A85"/>
    <w:rsid w:val="00BB069C"/>
    <w:rsid w:val="00BC0C2E"/>
    <w:rsid w:val="00BC2F09"/>
    <w:rsid w:val="00BD27EE"/>
    <w:rsid w:val="00BD4DFF"/>
    <w:rsid w:val="00BE0331"/>
    <w:rsid w:val="00BE713A"/>
    <w:rsid w:val="00BE73FD"/>
    <w:rsid w:val="00BF1941"/>
    <w:rsid w:val="00C00C1E"/>
    <w:rsid w:val="00C0700B"/>
    <w:rsid w:val="00C140E4"/>
    <w:rsid w:val="00C16ECC"/>
    <w:rsid w:val="00C31E27"/>
    <w:rsid w:val="00C35D29"/>
    <w:rsid w:val="00C36776"/>
    <w:rsid w:val="00C47100"/>
    <w:rsid w:val="00C62EEF"/>
    <w:rsid w:val="00C636C4"/>
    <w:rsid w:val="00C674A9"/>
    <w:rsid w:val="00C6768B"/>
    <w:rsid w:val="00C81828"/>
    <w:rsid w:val="00CB06B1"/>
    <w:rsid w:val="00CB5686"/>
    <w:rsid w:val="00CB7840"/>
    <w:rsid w:val="00CC28D7"/>
    <w:rsid w:val="00CD6B58"/>
    <w:rsid w:val="00CE1A38"/>
    <w:rsid w:val="00CE4911"/>
    <w:rsid w:val="00CE4C42"/>
    <w:rsid w:val="00CE7191"/>
    <w:rsid w:val="00CF401E"/>
    <w:rsid w:val="00D06DC2"/>
    <w:rsid w:val="00D1228D"/>
    <w:rsid w:val="00D157CC"/>
    <w:rsid w:val="00D2142B"/>
    <w:rsid w:val="00D267D2"/>
    <w:rsid w:val="00D34544"/>
    <w:rsid w:val="00D4008D"/>
    <w:rsid w:val="00D40B69"/>
    <w:rsid w:val="00D41FE8"/>
    <w:rsid w:val="00D4673E"/>
    <w:rsid w:val="00D56F44"/>
    <w:rsid w:val="00D578CC"/>
    <w:rsid w:val="00D60EBC"/>
    <w:rsid w:val="00D64B62"/>
    <w:rsid w:val="00D65686"/>
    <w:rsid w:val="00D75422"/>
    <w:rsid w:val="00D806B6"/>
    <w:rsid w:val="00D97F7E"/>
    <w:rsid w:val="00DB6A33"/>
    <w:rsid w:val="00DB7076"/>
    <w:rsid w:val="00DC18D3"/>
    <w:rsid w:val="00DC567F"/>
    <w:rsid w:val="00DC670A"/>
    <w:rsid w:val="00DD1A03"/>
    <w:rsid w:val="00DD4652"/>
    <w:rsid w:val="00E037F1"/>
    <w:rsid w:val="00E13666"/>
    <w:rsid w:val="00E1664E"/>
    <w:rsid w:val="00E211B9"/>
    <w:rsid w:val="00E21BB2"/>
    <w:rsid w:val="00E2318C"/>
    <w:rsid w:val="00E240B6"/>
    <w:rsid w:val="00E2533A"/>
    <w:rsid w:val="00E37AC5"/>
    <w:rsid w:val="00E447A6"/>
    <w:rsid w:val="00E46F46"/>
    <w:rsid w:val="00E470F0"/>
    <w:rsid w:val="00E50B44"/>
    <w:rsid w:val="00E53A10"/>
    <w:rsid w:val="00E54D43"/>
    <w:rsid w:val="00E57AD3"/>
    <w:rsid w:val="00E63AFD"/>
    <w:rsid w:val="00E72880"/>
    <w:rsid w:val="00E73D39"/>
    <w:rsid w:val="00E77602"/>
    <w:rsid w:val="00E84741"/>
    <w:rsid w:val="00E84F2E"/>
    <w:rsid w:val="00E85597"/>
    <w:rsid w:val="00EB1A25"/>
    <w:rsid w:val="00EC0DF9"/>
    <w:rsid w:val="00EC380B"/>
    <w:rsid w:val="00EC4E78"/>
    <w:rsid w:val="00EC6CD8"/>
    <w:rsid w:val="00ED4742"/>
    <w:rsid w:val="00ED5743"/>
    <w:rsid w:val="00ED7C0F"/>
    <w:rsid w:val="00EE3D93"/>
    <w:rsid w:val="00EF336A"/>
    <w:rsid w:val="00EF5B44"/>
    <w:rsid w:val="00EF74F2"/>
    <w:rsid w:val="00F0337C"/>
    <w:rsid w:val="00F05800"/>
    <w:rsid w:val="00F12AAD"/>
    <w:rsid w:val="00F26C9B"/>
    <w:rsid w:val="00F36500"/>
    <w:rsid w:val="00F3713B"/>
    <w:rsid w:val="00F40DB5"/>
    <w:rsid w:val="00F47243"/>
    <w:rsid w:val="00F47EB1"/>
    <w:rsid w:val="00F52180"/>
    <w:rsid w:val="00F53B2A"/>
    <w:rsid w:val="00FA6EE9"/>
    <w:rsid w:val="00FB5DC5"/>
    <w:rsid w:val="00FC1FA5"/>
    <w:rsid w:val="00FC5C2C"/>
    <w:rsid w:val="00FC6D80"/>
    <w:rsid w:val="00FC748C"/>
    <w:rsid w:val="00FE3182"/>
    <w:rsid w:val="00FE39F0"/>
    <w:rsid w:val="00FE7DA9"/>
    <w:rsid w:val="00FF44E0"/>
    <w:rsid w:val="00FF4A85"/>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tif" /><Relationship Id="rId7" Type="http://schemas.openxmlformats.org/officeDocument/2006/relationships/image" Target="media/image3.png"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4.png" /><Relationship Id="rId2" Type="http://schemas.openxmlformats.org/officeDocument/2006/relationships/image" Target="media/image5.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A78DE-E805-428D-92DF-C399A3B07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3</Pages>
  <Words>708</Words>
  <Characters>3825</Characters>
  <Application>Microsoft Office Word</Application>
  <DocSecurity>8</DocSecurity>
  <Lines>31</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Gabinete 04 - Vereador Geraldo Medeiros</cp:lastModifiedBy>
  <cp:revision>25</cp:revision>
  <cp:lastPrinted>2025-11-26T13:39:00Z</cp:lastPrinted>
  <dcterms:created xsi:type="dcterms:W3CDTF">2025-11-13T17:11:00Z</dcterms:created>
  <dcterms:modified xsi:type="dcterms:W3CDTF">2025-11-27T14:31:00Z</dcterms:modified>
</cp:coreProperties>
</file>