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4001" w:rsidP="00E94001" w14:paraId="30E59467" w14:textId="5A68E775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94001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E94001" w:rsidRPr="00E94001" w:rsidP="00E94001" w14:paraId="0CD890E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0B70" w:rsidP="00A702BF" w14:paraId="621DE956" w14:textId="77777777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B70">
        <w:rPr>
          <w:rFonts w:ascii="Times New Roman" w:hAnsi="Times New Roman" w:cs="Times New Roman"/>
          <w:b/>
          <w:bCs/>
          <w:sz w:val="24"/>
          <w:szCs w:val="24"/>
        </w:rPr>
        <w:t>Torna obrigatória a comunicação imediata ao Conselho Tutelar, pelas escolas da rede municipal de Sumaré, nos casos de faltas reiteradas e de violência contra estudantes.</w:t>
      </w:r>
    </w:p>
    <w:p w:rsidR="00E94001" w:rsidP="00A702BF" w14:paraId="0D549A0F" w14:textId="73E638CC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Prof. Edinho</w:t>
      </w:r>
    </w:p>
    <w:p w:rsidR="00E94001" w:rsidP="00E94001" w14:paraId="51868BDC" w14:textId="77777777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4001" w:rsidRPr="00E94001" w:rsidP="00E94001" w14:paraId="4C826139" w14:textId="31B04DC4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E94001" w:rsidRPr="00E94001" w:rsidP="00E94001" w14:paraId="04CC996B" w14:textId="53A41FA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E94001" w:rsidP="00E94001" w14:paraId="5A830C2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001">
        <w:rPr>
          <w:rFonts w:ascii="Times New Roman" w:hAnsi="Times New Roman" w:cs="Times New Roman"/>
          <w:sz w:val="24"/>
          <w:szCs w:val="24"/>
        </w:rPr>
        <w:t>Fica estabelecida, no âmbito das escolas da rede municipal de ensino de Sumaré, a obrigatoriedade de comunicação imediata ao Conselho Tutelar nos seguintes casos:</w:t>
      </w:r>
    </w:p>
    <w:p w:rsidR="00E94001" w:rsidP="00E94001" w14:paraId="385FF58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 xml:space="preserve">I – </w:t>
      </w:r>
      <w:r w:rsidRPr="00E94001">
        <w:rPr>
          <w:rFonts w:ascii="Times New Roman" w:hAnsi="Times New Roman" w:cs="Times New Roman"/>
          <w:sz w:val="24"/>
          <w:szCs w:val="24"/>
        </w:rPr>
        <w:t>quando</w:t>
      </w:r>
      <w:r w:rsidRPr="00E94001">
        <w:rPr>
          <w:rFonts w:ascii="Times New Roman" w:hAnsi="Times New Roman" w:cs="Times New Roman"/>
          <w:sz w:val="24"/>
          <w:szCs w:val="24"/>
        </w:rPr>
        <w:t xml:space="preserve"> o aluno atingir 30% de faltas em relação ao percentual permitido em lei;</w:t>
      </w:r>
    </w:p>
    <w:p w:rsidR="00E94001" w:rsidRPr="00E94001" w:rsidP="00E94001" w14:paraId="0C52EE8A" w14:textId="65BA551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 xml:space="preserve">II – </w:t>
      </w:r>
      <w:r w:rsidRPr="00E94001">
        <w:rPr>
          <w:rFonts w:ascii="Times New Roman" w:hAnsi="Times New Roman" w:cs="Times New Roman"/>
          <w:sz w:val="24"/>
          <w:szCs w:val="24"/>
        </w:rPr>
        <w:t>quando</w:t>
      </w:r>
      <w:r w:rsidRPr="00E94001">
        <w:rPr>
          <w:rFonts w:ascii="Times New Roman" w:hAnsi="Times New Roman" w:cs="Times New Roman"/>
          <w:sz w:val="24"/>
          <w:szCs w:val="24"/>
        </w:rPr>
        <w:t xml:space="preserve"> ocorrerem situações de violência dentro da escola, especialmente nos casos que envolvam automutilação, tentativa de suicídio ou situações de abuso.</w:t>
      </w:r>
    </w:p>
    <w:p w:rsidR="00E94001" w:rsidP="00E94001" w14:paraId="110B618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001">
        <w:rPr>
          <w:rFonts w:ascii="Times New Roman" w:hAnsi="Times New Roman" w:cs="Times New Roman"/>
          <w:sz w:val="24"/>
          <w:szCs w:val="24"/>
        </w:rPr>
        <w:t>A direção da unidade escolar deverá adotar protocolos internos para garantir a comunicação imediata e formal ao Conselho Tutelar, incluindo:</w:t>
      </w:r>
    </w:p>
    <w:p w:rsidR="00E94001" w:rsidP="00E94001" w14:paraId="297F490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 xml:space="preserve">I – </w:t>
      </w:r>
      <w:r w:rsidRPr="00E94001">
        <w:rPr>
          <w:rFonts w:ascii="Times New Roman" w:hAnsi="Times New Roman" w:cs="Times New Roman"/>
          <w:sz w:val="24"/>
          <w:szCs w:val="24"/>
        </w:rPr>
        <w:t>registro</w:t>
      </w:r>
      <w:r w:rsidRPr="00E94001">
        <w:rPr>
          <w:rFonts w:ascii="Times New Roman" w:hAnsi="Times New Roman" w:cs="Times New Roman"/>
          <w:sz w:val="24"/>
          <w:szCs w:val="24"/>
        </w:rPr>
        <w:t xml:space="preserve"> documental da ocorrência;</w:t>
      </w:r>
    </w:p>
    <w:p w:rsidR="00E94001" w:rsidP="00E94001" w14:paraId="5B19529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 xml:space="preserve">II – </w:t>
      </w:r>
      <w:r w:rsidRPr="00E94001">
        <w:rPr>
          <w:rFonts w:ascii="Times New Roman" w:hAnsi="Times New Roman" w:cs="Times New Roman"/>
          <w:sz w:val="24"/>
          <w:szCs w:val="24"/>
        </w:rPr>
        <w:t>encaminhamento</w:t>
      </w:r>
      <w:r w:rsidRPr="00E94001">
        <w:rPr>
          <w:rFonts w:ascii="Times New Roman" w:hAnsi="Times New Roman" w:cs="Times New Roman"/>
          <w:sz w:val="24"/>
          <w:szCs w:val="24"/>
        </w:rPr>
        <w:t xml:space="preserve"> de relatório circunstanciado contendo informações relevantes sobre o caso;</w:t>
      </w:r>
    </w:p>
    <w:p w:rsidR="00E94001" w:rsidRPr="00E94001" w:rsidP="00E94001" w14:paraId="660CAFDB" w14:textId="0B230F9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III – preservação da identidade e integridade do estudante, assegurando sigilo e proteção de dados.</w:t>
      </w:r>
    </w:p>
    <w:p w:rsidR="00E94001" w:rsidRPr="00E94001" w:rsidP="00E94001" w14:paraId="5317BFE0" w14:textId="5F72CC8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001">
        <w:rPr>
          <w:rFonts w:ascii="Times New Roman" w:hAnsi="Times New Roman" w:cs="Times New Roman"/>
          <w:sz w:val="24"/>
          <w:szCs w:val="24"/>
        </w:rPr>
        <w:t xml:space="preserve">A Secretaria Municipal de Educação e a Secretaria de Inclusão, Assistência e Desenvolvimento Social poderão expedir normas complementares, no âmbito de suas </w:t>
      </w:r>
      <w:r w:rsidRPr="00E94001">
        <w:rPr>
          <w:rFonts w:ascii="Times New Roman" w:hAnsi="Times New Roman" w:cs="Times New Roman"/>
          <w:sz w:val="24"/>
          <w:szCs w:val="24"/>
        </w:rPr>
        <w:t>competências, para detalhar os procedimentos de comunicação e acompanhamento dos casos previstos nesta Lei.</w:t>
      </w:r>
    </w:p>
    <w:p w:rsidR="00E94001" w:rsidRPr="00E94001" w:rsidP="00E94001" w14:paraId="6A0898C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94001">
        <w:rPr>
          <w:rFonts w:ascii="Times New Roman" w:hAnsi="Times New Roman" w:cs="Times New Roman"/>
          <w:sz w:val="24"/>
          <w:szCs w:val="24"/>
        </w:rPr>
        <w:t xml:space="preserve"> Compete ao Poder Executivo regulamentar esta Lei no prazo máximo de 90 (noventa) dias, contados da data de sua publicação.</w:t>
      </w:r>
    </w:p>
    <w:p w:rsidR="00E94001" w:rsidP="00E94001" w14:paraId="7BBA03AB" w14:textId="6812F60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001">
        <w:rPr>
          <w:rFonts w:ascii="Times New Roman" w:hAnsi="Times New Roman" w:cs="Times New Roman"/>
          <w:sz w:val="24"/>
          <w:szCs w:val="24"/>
        </w:rPr>
        <w:t>O descumprimento das obrigações previstas nesta Lei sujeitará a unidade escolar e seus responsáveis às medidas administrativas já estabelecidas pela legislação municipal, estadual e federal aplicável, sem prejuízo da apuração de responsabilidades nas esferas civil e penal, quando cabíveis.</w:t>
      </w:r>
    </w:p>
    <w:p w:rsidR="00250B70" w:rsidRPr="00250B70" w:rsidP="001220E4" w14:paraId="4A3F976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0B70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250B70">
        <w:rPr>
          <w:rFonts w:ascii="Times New Roman" w:hAnsi="Times New Roman" w:cs="Times New Roman"/>
          <w:sz w:val="24"/>
          <w:szCs w:val="24"/>
        </w:rPr>
        <w:t>As medidas administrativas previstas nesta Lei poderão ser complementadas ou detalhadas por regulamento expedido pelo Poder Executivo, sempre que necessário para assegurar sua plena efetividade.</w:t>
      </w:r>
    </w:p>
    <w:p w:rsidR="00E94001" w:rsidRPr="001220E4" w:rsidP="001220E4" w14:paraId="572EFCC0" w14:textId="28CFE2E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270510</wp:posOffset>
            </wp:positionV>
            <wp:extent cx="5850890" cy="3289300"/>
            <wp:effectExtent l="0" t="0" r="0" b="0"/>
            <wp:wrapNone/>
            <wp:docPr id="408670057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73486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0E4" w:rsidR="001220E4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220E4" w:rsidR="001220E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ficando revogadas as disposições em contrário.</w:t>
      </w:r>
    </w:p>
    <w:p w:rsidR="00E94001" w:rsidP="001220E4" w14:paraId="4F280D63" w14:textId="2FB2E44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C92A8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novembro de 2025.</w:t>
      </w:r>
    </w:p>
    <w:p w:rsidR="00C92A83" w:rsidP="001220E4" w14:paraId="0194175A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92A83" w:rsidP="001220E4" w14:paraId="10377CD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220E4" w:rsidP="001220E4" w14:paraId="4351B80E" w14:textId="0AC2A4D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220E4" w:rsidRPr="001220E4" w:rsidP="001220E4" w14:paraId="1D0D947B" w14:textId="39964EF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E94001" w:rsidP="00E94001" w14:paraId="7E6A1409" w14:textId="65278E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220E4" w:rsidP="00E94001" w14:paraId="0EEFD44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220E4" w:rsidP="00E94001" w14:paraId="685A0F8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220E4" w:rsidP="00E94001" w14:paraId="560B6F6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02BF" w:rsidRPr="00E94001" w:rsidP="00E94001" w14:paraId="4892713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4001" w:rsidRPr="00E94001" w:rsidP="00E94001" w14:paraId="4C1FF31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E94001" w:rsidRPr="00E94001" w:rsidP="001220E4" w14:paraId="00BDA72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A presente proposta busca reforçar, em âmbito municipal, as diretrizes já estabelecidas pela Lei de Diretrizes e Bases da Educação Nacional (LDB), criando protocolos claros e específicos para a rede municipal de ensino de Sumaré.</w:t>
      </w:r>
    </w:p>
    <w:p w:rsidR="00E94001" w:rsidRPr="00E94001" w:rsidP="001220E4" w14:paraId="06C1547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A obrigatoriedade de comunicação imediata ao Conselho Tutelar em casos de faltas excessivas e situações de violência garante maior efetividade na proteção integral das crianças e adolescentes, assegurando que os órgãos de proteção possam atuar de forma célere e integrada.</w:t>
      </w:r>
    </w:p>
    <w:p w:rsidR="00E94001" w:rsidRPr="00E94001" w:rsidP="001220E4" w14:paraId="41D1100D" w14:textId="7E3F526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Além disso, a iniciativa contribui para fortalecer a articulação entre escola, família e rede de proteção social, criando um fluxo institucional mais transparente e eficiente. A medida também promove maior responsabilização das direções escolares, que passam a ter instrumentos normativos locais para agir diante de situações de risco, evitando omissões e garantindo que cada caso seja devidamente acompanhado.</w:t>
      </w:r>
    </w:p>
    <w:p w:rsidR="001220E4" w:rsidP="001220E4" w14:paraId="58A1A60D" w14:textId="6320D48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254000</wp:posOffset>
            </wp:positionH>
            <wp:positionV relativeFrom="paragraph">
              <wp:posOffset>1016635</wp:posOffset>
            </wp:positionV>
            <wp:extent cx="5850890" cy="3289300"/>
            <wp:effectExtent l="0" t="0" r="0" b="0"/>
            <wp:wrapNone/>
            <wp:docPr id="1397815476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33546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001" w:rsidR="00E94001">
        <w:rPr>
          <w:rFonts w:ascii="Times New Roman" w:hAnsi="Times New Roman" w:cs="Times New Roman"/>
          <w:sz w:val="24"/>
          <w:szCs w:val="24"/>
        </w:rPr>
        <w:t xml:space="preserve">Trata-se de um avanço na política pública municipal de educação e proteção social, que reafirma o compromisso da Administração com a defesa dos direitos da criança e do adolescente, em consonância com o Estatuto da Criança e do Adolescente (ECA) e com os princípios constitucionais da dignidade da pessoa humana e da prioridade absoluta da infância e </w:t>
      </w:r>
      <w:r>
        <w:rPr>
          <w:rFonts w:ascii="Times New Roman" w:hAnsi="Times New Roman" w:cs="Times New Roman"/>
          <w:sz w:val="24"/>
          <w:szCs w:val="24"/>
        </w:rPr>
        <w:t>adolescência</w:t>
      </w:r>
      <w:r w:rsidRPr="00E94001" w:rsidR="00E94001">
        <w:rPr>
          <w:rFonts w:ascii="Times New Roman" w:hAnsi="Times New Roman" w:cs="Times New Roman"/>
          <w:sz w:val="24"/>
          <w:szCs w:val="24"/>
        </w:rPr>
        <w:t>.</w:t>
      </w:r>
    </w:p>
    <w:p w:rsidR="001220E4" w:rsidP="001220E4" w14:paraId="012C4724" w14:textId="704CF68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C92A8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novembro de 2025.</w:t>
      </w:r>
    </w:p>
    <w:p w:rsidR="001220E4" w:rsidP="001220E4" w14:paraId="3F1E5BA2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220E4" w:rsidP="001220E4" w14:paraId="6FE102A7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220E4" w:rsidP="001220E4" w14:paraId="1AB1E907" w14:textId="4FBA100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D1E9A" w:rsidRPr="00C92A83" w:rsidP="00C92A83" w14:paraId="07A8F1E3" w14:textId="6570034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20E4"/>
    <w:rsid w:val="0015657E"/>
    <w:rsid w:val="00156CF8"/>
    <w:rsid w:val="001C0818"/>
    <w:rsid w:val="00250B70"/>
    <w:rsid w:val="003D09FB"/>
    <w:rsid w:val="00460A32"/>
    <w:rsid w:val="004B2CC9"/>
    <w:rsid w:val="0051286F"/>
    <w:rsid w:val="005734CC"/>
    <w:rsid w:val="00601B0A"/>
    <w:rsid w:val="00626437"/>
    <w:rsid w:val="00632FA0"/>
    <w:rsid w:val="006774B9"/>
    <w:rsid w:val="006C41A4"/>
    <w:rsid w:val="006D1E9A"/>
    <w:rsid w:val="00731019"/>
    <w:rsid w:val="007736BE"/>
    <w:rsid w:val="00810373"/>
    <w:rsid w:val="00822396"/>
    <w:rsid w:val="00825F03"/>
    <w:rsid w:val="00A06CF2"/>
    <w:rsid w:val="00A702BF"/>
    <w:rsid w:val="00AE6AEE"/>
    <w:rsid w:val="00C00C1E"/>
    <w:rsid w:val="00C36776"/>
    <w:rsid w:val="00C92A83"/>
    <w:rsid w:val="00CD6B58"/>
    <w:rsid w:val="00CF401E"/>
    <w:rsid w:val="00D44EEC"/>
    <w:rsid w:val="00E940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E94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940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570</Words>
  <Characters>3081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14</cp:revision>
  <cp:lastPrinted>2025-11-24T13:48:00Z</cp:lastPrinted>
  <dcterms:created xsi:type="dcterms:W3CDTF">2025-11-14T14:51:00Z</dcterms:created>
  <dcterms:modified xsi:type="dcterms:W3CDTF">2025-11-24T14:29:00Z</dcterms:modified>
</cp:coreProperties>
</file>