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502/2025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Fica denominada de Constantino Parmeggiani a atual Rua 08 (oito) do Residencial Santa Joana.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