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Osvaldo Hoffmann, Residencial Real Parque Sumaré,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0000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803E35-C51B-4819-A681-15AA8BB5D9B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0C4035B-38CE-4188-AD0E-DE05EC0541D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924EACB-2D21-4DEF-A9E4-3866D3231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5610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7532512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35908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88041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543409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51752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