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75/2025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Proíbe que animais domésticos permaneçam desacompanhados em residências e propriedades no Município de Sumaré por período superior a 48 (quarenta e oito) horas consecutivas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novembro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