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57454" w:rsidRPr="001B1CCA" w:rsidP="003A4B5F" w14:paraId="17D03E9E" w14:textId="52FA9CFD">
      <w:pPr>
        <w:spacing w:line="240" w:lineRule="auto"/>
        <w:ind w:firstLine="709"/>
        <w:jc w:val="both"/>
        <w:rPr>
          <w:rFonts w:cstheme="minorHAnsi"/>
          <w:b/>
          <w:bCs/>
        </w:rPr>
      </w:pPr>
      <w:permStart w:id="0" w:edGrp="everyone"/>
      <w:r w:rsidRPr="001B1CCA">
        <w:rPr>
          <w:rFonts w:cstheme="minorHAnsi"/>
          <w:b/>
          <w:bCs/>
        </w:rPr>
        <w:t>.</w:t>
      </w:r>
    </w:p>
    <w:p w:rsidR="003C3FB8" w:rsidRPr="00001E2A" w:rsidP="0053555E" w14:paraId="12939FC6" w14:textId="4628F248">
      <w:pPr>
        <w:spacing w:line="240" w:lineRule="auto"/>
        <w:ind w:firstLine="709"/>
        <w:jc w:val="both"/>
        <w:rPr>
          <w:rFonts w:cstheme="minorHAnsi"/>
          <w:b/>
          <w:bCs/>
          <w:sz w:val="32"/>
          <w:szCs w:val="32"/>
        </w:rPr>
      </w:pPr>
      <w:r w:rsidRPr="001B1CCA">
        <w:rPr>
          <w:rFonts w:cstheme="minorHAnsi"/>
          <w:b/>
          <w:bCs/>
        </w:rPr>
        <w:t xml:space="preserve"> </w:t>
      </w:r>
      <w:r w:rsidRPr="00AE4B08">
        <w:rPr>
          <w:rFonts w:cstheme="minorHAnsi"/>
          <w:b/>
          <w:bCs/>
          <w:sz w:val="28"/>
          <w:szCs w:val="28"/>
        </w:rPr>
        <w:t xml:space="preserve"> </w:t>
      </w:r>
      <w:r w:rsidRPr="00001E2A">
        <w:rPr>
          <w:rFonts w:cstheme="minorHAnsi"/>
          <w:b/>
          <w:bCs/>
          <w:sz w:val="32"/>
          <w:szCs w:val="32"/>
        </w:rPr>
        <w:t>EMENDA IMPOSITIVA</w:t>
      </w:r>
    </w:p>
    <w:p w:rsidR="003C3FB8" w:rsidRPr="003C3FB8" w:rsidP="00001E2A" w14:paraId="446539C8" w14:textId="698931B8">
      <w:pPr>
        <w:spacing w:line="240" w:lineRule="auto"/>
        <w:ind w:left="709" w:firstLine="709"/>
        <w:jc w:val="right"/>
        <w:rPr>
          <w:rFonts w:cstheme="minorHAnsi"/>
          <w:b/>
          <w:bCs/>
          <w:sz w:val="28"/>
          <w:szCs w:val="28"/>
        </w:rPr>
      </w:pPr>
      <w:r w:rsidRPr="003C3FB8">
        <w:rPr>
          <w:rFonts w:cstheme="minorHAnsi"/>
          <w:b/>
          <w:bCs/>
          <w:sz w:val="28"/>
          <w:szCs w:val="28"/>
        </w:rPr>
        <w:t>EMENDA IMPOSITIVA INDIVIDUAL Nº ____/2025</w:t>
      </w:r>
      <w:r w:rsidRPr="00001E2A">
        <w:rPr>
          <w:rFonts w:cstheme="minorHAnsi"/>
          <w:b/>
          <w:bCs/>
          <w:sz w:val="28"/>
          <w:szCs w:val="28"/>
        </w:rPr>
        <w:t xml:space="preserve"> </w:t>
      </w:r>
      <w:r w:rsidRPr="003C3FB8">
        <w:rPr>
          <w:rFonts w:cstheme="minorHAnsi"/>
          <w:b/>
          <w:bCs/>
          <w:sz w:val="28"/>
          <w:szCs w:val="28"/>
        </w:rPr>
        <w:t>AO PROJETO DE LEI Nº 446/2025</w:t>
      </w:r>
      <w:r w:rsidRPr="003C3FB8">
        <w:rPr>
          <w:rFonts w:cstheme="minorHAnsi"/>
          <w:b/>
          <w:bCs/>
          <w:sz w:val="28"/>
          <w:szCs w:val="28"/>
        </w:rPr>
        <w:br/>
        <w:t>(Lei Orçamentária Anual – Exercício de 2026)</w:t>
      </w:r>
    </w:p>
    <w:p w:rsidR="003C3FB8" w:rsidP="003C3FB8" w14:paraId="7CC69899" w14:textId="7FF39968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3C3FB8">
        <w:rPr>
          <w:rFonts w:cstheme="minorHAnsi"/>
          <w:sz w:val="24"/>
          <w:szCs w:val="24"/>
        </w:rPr>
        <w:t xml:space="preserve">Acrescenta ação ao Projeto de Lei nº 446/2025, que "Estima a Receita e Fixa a Despesa do Município para o Exercício de 2026", para destinação de recursos à instalação de playground em espaço público no bairro </w:t>
      </w:r>
      <w:r w:rsidR="00090582">
        <w:rPr>
          <w:rFonts w:cstheme="minorHAnsi"/>
          <w:sz w:val="24"/>
          <w:szCs w:val="24"/>
        </w:rPr>
        <w:t>Alto Rebouças.</w:t>
      </w:r>
    </w:p>
    <w:p w:rsidR="00001E2A" w:rsidRPr="003C3FB8" w:rsidP="00001E2A" w14:paraId="71D45D51" w14:textId="77777777">
      <w:pPr>
        <w:spacing w:line="240" w:lineRule="auto"/>
        <w:ind w:firstLine="709"/>
        <w:jc w:val="both"/>
        <w:rPr>
          <w:rFonts w:cstheme="minorHAnsi"/>
          <w:b/>
          <w:bCs/>
          <w:sz w:val="28"/>
          <w:szCs w:val="28"/>
        </w:rPr>
      </w:pPr>
      <w:r w:rsidRPr="003C3FB8">
        <w:rPr>
          <w:rFonts w:cstheme="minorHAnsi"/>
          <w:b/>
          <w:bCs/>
          <w:sz w:val="28"/>
          <w:szCs w:val="28"/>
        </w:rPr>
        <w:t xml:space="preserve">Autor: Vereador Rudinei Lobo </w:t>
      </w:r>
    </w:p>
    <w:p w:rsidR="00001E2A" w:rsidP="003C3FB8" w14:paraId="71C6C72F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</w:p>
    <w:p w:rsidR="00001E2A" w:rsidRPr="003C3FB8" w:rsidP="003C3FB8" w14:paraId="234D0041" w14:textId="6B840313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 Câmara Municipal de Sumaré </w:t>
      </w:r>
      <w:r>
        <w:rPr>
          <w:rFonts w:cstheme="minorHAnsi"/>
          <w:sz w:val="24"/>
          <w:szCs w:val="24"/>
        </w:rPr>
        <w:t>aprova :</w:t>
      </w:r>
    </w:p>
    <w:p w:rsidR="003C3FB8" w:rsidRPr="003C3FB8" w:rsidP="003C3FB8" w14:paraId="69D923FC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3C3FB8" w:rsidRPr="003C3FB8" w:rsidP="003C3FB8" w14:paraId="4A4664DF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3C3FB8">
        <w:rPr>
          <w:rFonts w:cstheme="minorHAnsi"/>
          <w:sz w:val="24"/>
          <w:szCs w:val="24"/>
        </w:rPr>
        <w:t>Art. 1º</w:t>
      </w:r>
    </w:p>
    <w:p w:rsidR="003C3FB8" w:rsidRPr="003C3FB8" w:rsidP="003C3FB8" w14:paraId="09988F30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3C3FB8">
        <w:rPr>
          <w:rFonts w:cstheme="minorHAnsi"/>
          <w:sz w:val="24"/>
          <w:szCs w:val="24"/>
        </w:rPr>
        <w:t>Fica acrescida ao Projeto de Lei nº 446/2025 (Lei Orçamentária Anual de 2026) a seguinte ação dentro da função Urbanismo, subfunção Serviços Urbanos, unidade orçamentária Secretaria Municipal de Serviços Públicos (ou equivalente):</w:t>
      </w:r>
    </w:p>
    <w:p w:rsidR="003C3FB8" w:rsidRPr="003C3FB8" w:rsidP="003C3FB8" w14:paraId="3CB9E58D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3C3FB8">
        <w:rPr>
          <w:rFonts w:cstheme="minorHAnsi"/>
          <w:b/>
          <w:bCs/>
          <w:sz w:val="24"/>
          <w:szCs w:val="24"/>
        </w:rPr>
        <w:t>Ação: Instalação de Playground em Espaço Público – Parque Salerno</w:t>
      </w:r>
      <w:r w:rsidRPr="003C3FB8">
        <w:rPr>
          <w:rFonts w:cstheme="minorHAnsi"/>
          <w:sz w:val="24"/>
          <w:szCs w:val="24"/>
        </w:rPr>
        <w:t>.</w:t>
      </w:r>
    </w:p>
    <w:p w:rsidR="003C3FB8" w:rsidRPr="003C3FB8" w:rsidP="003C3FB8" w14:paraId="42A82624" w14:textId="4B5E4E30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3C3FB8">
        <w:rPr>
          <w:rFonts w:cstheme="minorHAnsi"/>
          <w:sz w:val="24"/>
          <w:szCs w:val="24"/>
        </w:rPr>
        <w:t xml:space="preserve">Local: Rua </w:t>
      </w:r>
      <w:r w:rsidR="00090582">
        <w:rPr>
          <w:rFonts w:cstheme="minorHAnsi"/>
          <w:sz w:val="24"/>
          <w:szCs w:val="24"/>
        </w:rPr>
        <w:t>Rui de Jesus Campo Dall ´</w:t>
      </w:r>
      <w:r w:rsidR="00090582">
        <w:rPr>
          <w:rFonts w:cstheme="minorHAnsi"/>
          <w:sz w:val="24"/>
          <w:szCs w:val="24"/>
        </w:rPr>
        <w:t>Orto</w:t>
      </w:r>
      <w:r w:rsidR="00090582">
        <w:rPr>
          <w:rFonts w:cstheme="minorHAnsi"/>
          <w:sz w:val="24"/>
          <w:szCs w:val="24"/>
        </w:rPr>
        <w:t xml:space="preserve"> – Bairro Alto Rebouças</w:t>
      </w:r>
      <w:r w:rsidR="007A650A">
        <w:rPr>
          <w:rFonts w:cstheme="minorHAnsi"/>
          <w:sz w:val="24"/>
          <w:szCs w:val="24"/>
        </w:rPr>
        <w:t xml:space="preserve"> - </w:t>
      </w:r>
      <w:r w:rsidRPr="003C3FB8">
        <w:rPr>
          <w:rFonts w:cstheme="minorHAnsi"/>
          <w:sz w:val="24"/>
          <w:szCs w:val="24"/>
        </w:rPr>
        <w:t>Valor da Emenda Impositiva Individual: R$ 15.000,00 (quinze mil reais).</w:t>
      </w:r>
    </w:p>
    <w:p w:rsidR="003C3FB8" w:rsidRPr="003C3FB8" w:rsidP="003C3FB8" w14:paraId="47CC1DB3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3C3FB8" w:rsidRPr="003C3FB8" w:rsidP="003C3FB8" w14:paraId="7C9C4812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3C3FB8">
        <w:rPr>
          <w:rFonts w:cstheme="minorHAnsi"/>
          <w:sz w:val="24"/>
          <w:szCs w:val="24"/>
        </w:rPr>
        <w:t>Art. 2º</w:t>
      </w:r>
    </w:p>
    <w:p w:rsidR="003C3FB8" w:rsidP="003C3FB8" w14:paraId="1285D7E6" w14:textId="465CAC4F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3C3FB8">
        <w:rPr>
          <w:rFonts w:cstheme="minorHAnsi"/>
          <w:sz w:val="24"/>
          <w:szCs w:val="24"/>
        </w:rPr>
        <w:t>A presente ação será custeada com recursos provenientes da cota de Emenda Impositiva Individual do parlamentar autor</w:t>
      </w:r>
      <w:r>
        <w:rPr>
          <w:rFonts w:cstheme="minorHAnsi"/>
          <w:sz w:val="24"/>
          <w:szCs w:val="24"/>
        </w:rPr>
        <w:t>.</w:t>
      </w:r>
    </w:p>
    <w:p w:rsidR="003C3FB8" w:rsidP="003C3FB8" w14:paraId="22C90994" w14:textId="77777777">
      <w:pPr>
        <w:spacing w:line="240" w:lineRule="auto"/>
        <w:ind w:firstLine="709"/>
        <w:jc w:val="center"/>
        <w:rPr>
          <w:rFonts w:cstheme="minorHAnsi"/>
          <w:b/>
          <w:bCs/>
          <w:sz w:val="28"/>
          <w:szCs w:val="28"/>
        </w:rPr>
      </w:pPr>
      <w:r w:rsidRPr="00E81B92">
        <w:rPr>
          <w:rFonts w:cstheme="minorHAnsi"/>
        </w:rPr>
        <w:t>Sala das Sessões</w:t>
      </w:r>
      <w:r>
        <w:rPr>
          <w:rFonts w:cstheme="minorHAnsi"/>
        </w:rPr>
        <w:t>, 17 de novembro</w:t>
      </w:r>
      <w:r w:rsidRPr="00E81B92">
        <w:rPr>
          <w:rFonts w:cstheme="minorHAnsi"/>
        </w:rPr>
        <w:t xml:space="preserve"> de 2025.</w:t>
      </w:r>
    </w:p>
    <w:p w:rsidR="003C3FB8" w:rsidP="003C3FB8" w14:paraId="15812BA4" w14:textId="77777777">
      <w:pPr>
        <w:spacing w:line="240" w:lineRule="auto"/>
        <w:ind w:firstLine="709"/>
        <w:jc w:val="both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                               </w:t>
      </w: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826323804" name="Imagem 8263238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78030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FB8" w:rsidP="003C3FB8" w14:paraId="213253E4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</w:p>
    <w:p w:rsidR="003C3FB8" w:rsidRPr="003C3FB8" w:rsidP="003C3FB8" w14:paraId="33B841B0" w14:textId="77777777">
      <w:pPr>
        <w:spacing w:line="240" w:lineRule="auto"/>
        <w:ind w:firstLine="709"/>
        <w:jc w:val="both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pict>
          <v:rect id="_x0000_i1027" style="width:0;height:1.5pt" o:hralign="center" o:hrstd="t" o:hr="t" fillcolor="#a0a0a0" stroked="f"/>
        </w:pict>
      </w:r>
    </w:p>
    <w:p w:rsidR="003C3FB8" w:rsidRPr="003C3FB8" w:rsidP="003C3FB8" w14:paraId="3EBCBA14" w14:textId="77777777">
      <w:pPr>
        <w:spacing w:line="240" w:lineRule="auto"/>
        <w:ind w:firstLine="709"/>
        <w:jc w:val="both"/>
        <w:rPr>
          <w:rFonts w:cstheme="minorHAnsi"/>
          <w:b/>
          <w:bCs/>
          <w:sz w:val="28"/>
          <w:szCs w:val="28"/>
        </w:rPr>
      </w:pPr>
      <w:r w:rsidRPr="003C3FB8">
        <w:rPr>
          <w:rFonts w:cstheme="minorHAnsi"/>
          <w:b/>
          <w:bCs/>
          <w:sz w:val="28"/>
          <w:szCs w:val="28"/>
        </w:rPr>
        <w:t>Justificativa</w:t>
      </w:r>
    </w:p>
    <w:p w:rsidR="003C3FB8" w:rsidRPr="003C3FB8" w:rsidP="003C3FB8" w14:paraId="693B737F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3C3FB8">
        <w:rPr>
          <w:rFonts w:cstheme="minorHAnsi"/>
          <w:sz w:val="24"/>
          <w:szCs w:val="24"/>
        </w:rPr>
        <w:t>A presente Emenda Impositiva tem como objetivo garantir a destinação de recursos para a instalação de um playground no espaço público localizado na Rua Mossoró com Rua Palmares, no bairro Parque Salerno.</w:t>
      </w:r>
    </w:p>
    <w:p w:rsidR="003C3FB8" w:rsidRPr="003C3FB8" w:rsidP="003C3FB8" w14:paraId="28CAADFF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3C3FB8">
        <w:rPr>
          <w:rFonts w:cstheme="minorHAnsi"/>
          <w:sz w:val="24"/>
          <w:szCs w:val="24"/>
        </w:rPr>
        <w:t>A comunidade local carece de áreas adequadas para lazer e convivência familiar. O bairro apresenta grande concentração de crianças, mas não dispõe de equipamentos públicos recreativos seguros e estruturados. A instalação de um playground proporcionará:</w:t>
      </w:r>
    </w:p>
    <w:p w:rsidR="003C3FB8" w:rsidRPr="003C3FB8" w:rsidP="003C3FB8" w14:paraId="0281E7D5" w14:textId="77777777">
      <w:pPr>
        <w:numPr>
          <w:ilvl w:val="0"/>
          <w:numId w:val="8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3C3FB8">
        <w:rPr>
          <w:rFonts w:cstheme="minorHAnsi"/>
          <w:sz w:val="24"/>
          <w:szCs w:val="24"/>
        </w:rPr>
        <w:t>Estímulo ao desenvolvimento infantil, favorecendo atividades motoras, interativas e sociais;</w:t>
      </w:r>
    </w:p>
    <w:p w:rsidR="003C3FB8" w:rsidRPr="003C3FB8" w:rsidP="003C3FB8" w14:paraId="4CA781D6" w14:textId="77777777">
      <w:pPr>
        <w:numPr>
          <w:ilvl w:val="0"/>
          <w:numId w:val="8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3C3FB8">
        <w:rPr>
          <w:rFonts w:cstheme="minorHAnsi"/>
          <w:sz w:val="24"/>
          <w:szCs w:val="24"/>
        </w:rPr>
        <w:t>Ambiente de lazer seguro e adequado, reduzindo a utilização de vias públicas como espaços de brincadeira;</w:t>
      </w:r>
    </w:p>
    <w:p w:rsidR="003C3FB8" w:rsidRPr="003C3FB8" w:rsidP="003C3FB8" w14:paraId="512CD612" w14:textId="77777777">
      <w:pPr>
        <w:numPr>
          <w:ilvl w:val="0"/>
          <w:numId w:val="8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3C3FB8">
        <w:rPr>
          <w:rFonts w:cstheme="minorHAnsi"/>
          <w:sz w:val="24"/>
          <w:szCs w:val="24"/>
        </w:rPr>
        <w:t>Valorização do espaço urbano, incentivando cuidado comunitário e preservação do local;</w:t>
      </w:r>
    </w:p>
    <w:p w:rsidR="003C3FB8" w:rsidRPr="003C3FB8" w:rsidP="003C3FB8" w14:paraId="401D4D87" w14:textId="77777777">
      <w:pPr>
        <w:numPr>
          <w:ilvl w:val="0"/>
          <w:numId w:val="8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3C3FB8">
        <w:rPr>
          <w:rFonts w:cstheme="minorHAnsi"/>
          <w:sz w:val="24"/>
          <w:szCs w:val="24"/>
        </w:rPr>
        <w:t>Melhoria na qualidade de vida dos moradores, especialmente crianças e famílias que hoje não dispõem de área pública apropriada para esse fim.</w:t>
      </w:r>
    </w:p>
    <w:p w:rsidR="003C3FB8" w:rsidRPr="003C3FB8" w:rsidP="003C3FB8" w14:paraId="3F33F77B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3C3FB8">
        <w:rPr>
          <w:rFonts w:cstheme="minorHAnsi"/>
          <w:sz w:val="24"/>
          <w:szCs w:val="24"/>
        </w:rPr>
        <w:t>Trata-se, portanto, de demanda legítima da população, colhida em diálogo com moradores e lideranças comunitárias, que reivindicam há anos a implementação de infraestrutura mínima de lazer no bairro. A destinação de R$ 15.000,00 permitirá a aquisição e instalação de equipamentos básicos e seguros para o uso infantil, atendendo a uma necessidade social evidente.</w:t>
      </w:r>
    </w:p>
    <w:p w:rsidR="003C3FB8" w:rsidRPr="003C3FB8" w:rsidP="003C3FB8" w14:paraId="47A9EF71" w14:textId="77777777">
      <w:pPr>
        <w:spacing w:line="240" w:lineRule="auto"/>
        <w:ind w:firstLine="709"/>
        <w:jc w:val="both"/>
        <w:rPr>
          <w:rFonts w:cstheme="minorHAnsi"/>
          <w:sz w:val="24"/>
          <w:szCs w:val="24"/>
        </w:rPr>
      </w:pPr>
      <w:r w:rsidRPr="003C3FB8">
        <w:rPr>
          <w:rFonts w:cstheme="minorHAnsi"/>
          <w:sz w:val="24"/>
          <w:szCs w:val="24"/>
        </w:rPr>
        <w:t>Diante do exposto, solicita-se a aprovação da presente Emenda Impositiva.</w:t>
      </w:r>
    </w:p>
    <w:p w:rsidR="00E21D66" w:rsidRPr="00E81B92" w:rsidP="003C3FB8" w14:paraId="7C94F9AC" w14:textId="5D53A002">
      <w:pPr>
        <w:spacing w:line="240" w:lineRule="auto"/>
        <w:ind w:firstLine="709"/>
        <w:jc w:val="both"/>
        <w:rPr>
          <w:rFonts w:cstheme="minorHAnsi"/>
        </w:rPr>
      </w:pPr>
    </w:p>
    <w:p w:rsidR="00E21D66" w:rsidP="000E00D3" w14:paraId="31A64DA9" w14:textId="6320A15E">
      <w:pPr>
        <w:spacing w:line="240" w:lineRule="auto"/>
        <w:ind w:firstLine="709"/>
        <w:jc w:val="center"/>
        <w:rPr>
          <w:rFonts w:cstheme="minorHAnsi"/>
          <w:b/>
          <w:bCs/>
          <w:sz w:val="28"/>
          <w:szCs w:val="28"/>
        </w:rPr>
      </w:pPr>
      <w:r w:rsidRPr="00E81B92">
        <w:rPr>
          <w:rFonts w:cstheme="minorHAnsi"/>
        </w:rPr>
        <w:t>Sala das Sessões</w:t>
      </w:r>
      <w:r w:rsidR="003C3FB8">
        <w:rPr>
          <w:rFonts w:cstheme="minorHAnsi"/>
        </w:rPr>
        <w:t>, 17 de novembro</w:t>
      </w:r>
      <w:r w:rsidRPr="00E81B92">
        <w:rPr>
          <w:rFonts w:cstheme="minorHAnsi"/>
        </w:rPr>
        <w:t xml:space="preserve"> de 2025.</w:t>
      </w:r>
    </w:p>
    <w:p w:rsidR="00E21D66" w:rsidP="004C0E73" w14:paraId="4ACFDEE4" w14:textId="48BB5ECD">
      <w:pPr>
        <w:spacing w:line="240" w:lineRule="auto"/>
        <w:ind w:firstLine="709"/>
        <w:jc w:val="both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                               </w:t>
      </w: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422456927" name="Imagem 4224569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38564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629400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629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BE23D7"/>
    <w:multiLevelType w:val="hybridMultilevel"/>
    <w:tmpl w:val="31DE73EC"/>
    <w:lvl w:ilvl="0">
      <w:start w:val="1"/>
      <w:numFmt w:val="upperRoman"/>
      <w:lvlText w:val="%1-"/>
      <w:lvlJc w:val="left"/>
      <w:pPr>
        <w:ind w:left="1287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472795"/>
    <w:multiLevelType w:val="multilevel"/>
    <w:tmpl w:val="6D00F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E2A"/>
    <w:rsid w:val="00004C6B"/>
    <w:rsid w:val="0000516D"/>
    <w:rsid w:val="00007BD4"/>
    <w:rsid w:val="0002342D"/>
    <w:rsid w:val="000238C7"/>
    <w:rsid w:val="00027669"/>
    <w:rsid w:val="00045243"/>
    <w:rsid w:val="00056520"/>
    <w:rsid w:val="00064925"/>
    <w:rsid w:val="0007298B"/>
    <w:rsid w:val="0007456D"/>
    <w:rsid w:val="00082DB0"/>
    <w:rsid w:val="00090582"/>
    <w:rsid w:val="00090DDD"/>
    <w:rsid w:val="000A4EED"/>
    <w:rsid w:val="000B1814"/>
    <w:rsid w:val="000C2FB0"/>
    <w:rsid w:val="000C31C2"/>
    <w:rsid w:val="000D2BDC"/>
    <w:rsid w:val="000E00D3"/>
    <w:rsid w:val="000E08DF"/>
    <w:rsid w:val="000E5998"/>
    <w:rsid w:val="000F3FE5"/>
    <w:rsid w:val="00100FDB"/>
    <w:rsid w:val="00104AAA"/>
    <w:rsid w:val="00105D50"/>
    <w:rsid w:val="00107E5C"/>
    <w:rsid w:val="00113A58"/>
    <w:rsid w:val="00113D72"/>
    <w:rsid w:val="00120A39"/>
    <w:rsid w:val="00134212"/>
    <w:rsid w:val="001427EB"/>
    <w:rsid w:val="00150205"/>
    <w:rsid w:val="00151C72"/>
    <w:rsid w:val="001563DB"/>
    <w:rsid w:val="0015657E"/>
    <w:rsid w:val="00156CF8"/>
    <w:rsid w:val="00163191"/>
    <w:rsid w:val="00164914"/>
    <w:rsid w:val="001717FC"/>
    <w:rsid w:val="00174B93"/>
    <w:rsid w:val="00180D68"/>
    <w:rsid w:val="00197683"/>
    <w:rsid w:val="001A6D26"/>
    <w:rsid w:val="001B120F"/>
    <w:rsid w:val="001B1CCA"/>
    <w:rsid w:val="001D038B"/>
    <w:rsid w:val="001D1E5D"/>
    <w:rsid w:val="001D315F"/>
    <w:rsid w:val="001D366E"/>
    <w:rsid w:val="001D6597"/>
    <w:rsid w:val="001E0616"/>
    <w:rsid w:val="001E268E"/>
    <w:rsid w:val="001F3913"/>
    <w:rsid w:val="00201B8F"/>
    <w:rsid w:val="002065A9"/>
    <w:rsid w:val="002077DE"/>
    <w:rsid w:val="00207EAC"/>
    <w:rsid w:val="00224738"/>
    <w:rsid w:val="00241285"/>
    <w:rsid w:val="00253327"/>
    <w:rsid w:val="00266303"/>
    <w:rsid w:val="00273526"/>
    <w:rsid w:val="0028029E"/>
    <w:rsid w:val="002A443C"/>
    <w:rsid w:val="002A6ABF"/>
    <w:rsid w:val="002A75BC"/>
    <w:rsid w:val="002B45A2"/>
    <w:rsid w:val="002C048C"/>
    <w:rsid w:val="002C2D76"/>
    <w:rsid w:val="002D3BBF"/>
    <w:rsid w:val="002E0795"/>
    <w:rsid w:val="002E76CC"/>
    <w:rsid w:val="002F3550"/>
    <w:rsid w:val="003028B7"/>
    <w:rsid w:val="003209EA"/>
    <w:rsid w:val="00322649"/>
    <w:rsid w:val="003322BE"/>
    <w:rsid w:val="00341B5F"/>
    <w:rsid w:val="00354896"/>
    <w:rsid w:val="00370E69"/>
    <w:rsid w:val="0038125F"/>
    <w:rsid w:val="00385851"/>
    <w:rsid w:val="003939E9"/>
    <w:rsid w:val="00396A9F"/>
    <w:rsid w:val="003A4B5F"/>
    <w:rsid w:val="003B1403"/>
    <w:rsid w:val="003C3FB8"/>
    <w:rsid w:val="003C5AE3"/>
    <w:rsid w:val="003D75C7"/>
    <w:rsid w:val="003E6A68"/>
    <w:rsid w:val="003F5653"/>
    <w:rsid w:val="00402735"/>
    <w:rsid w:val="0040586C"/>
    <w:rsid w:val="004104BC"/>
    <w:rsid w:val="00414E45"/>
    <w:rsid w:val="00445A17"/>
    <w:rsid w:val="00460A32"/>
    <w:rsid w:val="00475342"/>
    <w:rsid w:val="0049057A"/>
    <w:rsid w:val="00492EFB"/>
    <w:rsid w:val="0049652C"/>
    <w:rsid w:val="004A02E3"/>
    <w:rsid w:val="004B2CC9"/>
    <w:rsid w:val="004C0E73"/>
    <w:rsid w:val="004C32F0"/>
    <w:rsid w:val="004C3851"/>
    <w:rsid w:val="004D406C"/>
    <w:rsid w:val="004E43C2"/>
    <w:rsid w:val="0051286F"/>
    <w:rsid w:val="00531B9B"/>
    <w:rsid w:val="0053555E"/>
    <w:rsid w:val="00537D76"/>
    <w:rsid w:val="0054377C"/>
    <w:rsid w:val="00547C5E"/>
    <w:rsid w:val="0057753F"/>
    <w:rsid w:val="00577815"/>
    <w:rsid w:val="005802F1"/>
    <w:rsid w:val="0058466D"/>
    <w:rsid w:val="00596077"/>
    <w:rsid w:val="005A11F2"/>
    <w:rsid w:val="005A35E7"/>
    <w:rsid w:val="005A4854"/>
    <w:rsid w:val="005A53C2"/>
    <w:rsid w:val="005B554E"/>
    <w:rsid w:val="005B58FE"/>
    <w:rsid w:val="005D6EA5"/>
    <w:rsid w:val="005E219D"/>
    <w:rsid w:val="005F19D3"/>
    <w:rsid w:val="005F2FA7"/>
    <w:rsid w:val="005F76CD"/>
    <w:rsid w:val="00601B0A"/>
    <w:rsid w:val="00603BFE"/>
    <w:rsid w:val="00610088"/>
    <w:rsid w:val="00615231"/>
    <w:rsid w:val="006216B8"/>
    <w:rsid w:val="00624E31"/>
    <w:rsid w:val="00626437"/>
    <w:rsid w:val="0063074D"/>
    <w:rsid w:val="00632FA0"/>
    <w:rsid w:val="0063419C"/>
    <w:rsid w:val="0065597E"/>
    <w:rsid w:val="00657454"/>
    <w:rsid w:val="00675778"/>
    <w:rsid w:val="006758F9"/>
    <w:rsid w:val="00675F81"/>
    <w:rsid w:val="00683D74"/>
    <w:rsid w:val="00686763"/>
    <w:rsid w:val="00687B10"/>
    <w:rsid w:val="006C0A64"/>
    <w:rsid w:val="006C22A3"/>
    <w:rsid w:val="006C41A4"/>
    <w:rsid w:val="006D1E9A"/>
    <w:rsid w:val="006D3D1F"/>
    <w:rsid w:val="006D3FB9"/>
    <w:rsid w:val="006D6169"/>
    <w:rsid w:val="006E361D"/>
    <w:rsid w:val="006E7B00"/>
    <w:rsid w:val="00705AAD"/>
    <w:rsid w:val="007127FE"/>
    <w:rsid w:val="00717A82"/>
    <w:rsid w:val="007306A2"/>
    <w:rsid w:val="0073363C"/>
    <w:rsid w:val="007548C3"/>
    <w:rsid w:val="00757984"/>
    <w:rsid w:val="00765E28"/>
    <w:rsid w:val="00767D93"/>
    <w:rsid w:val="007773EB"/>
    <w:rsid w:val="0078086A"/>
    <w:rsid w:val="007846E7"/>
    <w:rsid w:val="007946E1"/>
    <w:rsid w:val="007A097B"/>
    <w:rsid w:val="007A10BC"/>
    <w:rsid w:val="007A44CB"/>
    <w:rsid w:val="007A5C3B"/>
    <w:rsid w:val="007A650A"/>
    <w:rsid w:val="007B14B7"/>
    <w:rsid w:val="007B1AA0"/>
    <w:rsid w:val="007C40DD"/>
    <w:rsid w:val="007C74C1"/>
    <w:rsid w:val="007D0376"/>
    <w:rsid w:val="007F29A7"/>
    <w:rsid w:val="007F33CE"/>
    <w:rsid w:val="007F36CD"/>
    <w:rsid w:val="007F71A5"/>
    <w:rsid w:val="00822396"/>
    <w:rsid w:val="0083031D"/>
    <w:rsid w:val="008344C8"/>
    <w:rsid w:val="00847BDA"/>
    <w:rsid w:val="00853F2C"/>
    <w:rsid w:val="008546CF"/>
    <w:rsid w:val="008627C0"/>
    <w:rsid w:val="0087190D"/>
    <w:rsid w:val="00877190"/>
    <w:rsid w:val="0088258C"/>
    <w:rsid w:val="00896977"/>
    <w:rsid w:val="008A3AD0"/>
    <w:rsid w:val="008B4213"/>
    <w:rsid w:val="008C08A0"/>
    <w:rsid w:val="008C1D2E"/>
    <w:rsid w:val="008C7A37"/>
    <w:rsid w:val="008F18EF"/>
    <w:rsid w:val="00900EB3"/>
    <w:rsid w:val="00911489"/>
    <w:rsid w:val="009208FB"/>
    <w:rsid w:val="00927DDD"/>
    <w:rsid w:val="00930E75"/>
    <w:rsid w:val="00932FB6"/>
    <w:rsid w:val="00933DFD"/>
    <w:rsid w:val="009558CD"/>
    <w:rsid w:val="009639C3"/>
    <w:rsid w:val="0098782A"/>
    <w:rsid w:val="00994F43"/>
    <w:rsid w:val="00997AAD"/>
    <w:rsid w:val="009A47E3"/>
    <w:rsid w:val="009B1714"/>
    <w:rsid w:val="009B6397"/>
    <w:rsid w:val="009B75B0"/>
    <w:rsid w:val="009C0080"/>
    <w:rsid w:val="009E1771"/>
    <w:rsid w:val="00A06CF2"/>
    <w:rsid w:val="00A10640"/>
    <w:rsid w:val="00A11E8C"/>
    <w:rsid w:val="00A12ED9"/>
    <w:rsid w:val="00A15B8D"/>
    <w:rsid w:val="00A32111"/>
    <w:rsid w:val="00A32412"/>
    <w:rsid w:val="00A45254"/>
    <w:rsid w:val="00A506B1"/>
    <w:rsid w:val="00A54514"/>
    <w:rsid w:val="00A63F75"/>
    <w:rsid w:val="00A64C8D"/>
    <w:rsid w:val="00A83DD3"/>
    <w:rsid w:val="00AA7FF2"/>
    <w:rsid w:val="00AD3FB6"/>
    <w:rsid w:val="00AD59A2"/>
    <w:rsid w:val="00AD70E3"/>
    <w:rsid w:val="00AE4B08"/>
    <w:rsid w:val="00AE6AEE"/>
    <w:rsid w:val="00AF7D7B"/>
    <w:rsid w:val="00B0197B"/>
    <w:rsid w:val="00B0685B"/>
    <w:rsid w:val="00B0692F"/>
    <w:rsid w:val="00B23871"/>
    <w:rsid w:val="00B23B5C"/>
    <w:rsid w:val="00B34379"/>
    <w:rsid w:val="00B37AE2"/>
    <w:rsid w:val="00B426D8"/>
    <w:rsid w:val="00B428E6"/>
    <w:rsid w:val="00B45B34"/>
    <w:rsid w:val="00B51CC5"/>
    <w:rsid w:val="00B51ED5"/>
    <w:rsid w:val="00B543A6"/>
    <w:rsid w:val="00B61FB4"/>
    <w:rsid w:val="00B7252F"/>
    <w:rsid w:val="00B85156"/>
    <w:rsid w:val="00B96CFA"/>
    <w:rsid w:val="00BB6F4D"/>
    <w:rsid w:val="00BC17DB"/>
    <w:rsid w:val="00BC2186"/>
    <w:rsid w:val="00BC2678"/>
    <w:rsid w:val="00BC358B"/>
    <w:rsid w:val="00BD1F2F"/>
    <w:rsid w:val="00BE3F35"/>
    <w:rsid w:val="00BF382C"/>
    <w:rsid w:val="00C00C1E"/>
    <w:rsid w:val="00C03B50"/>
    <w:rsid w:val="00C251E1"/>
    <w:rsid w:val="00C30684"/>
    <w:rsid w:val="00C343DF"/>
    <w:rsid w:val="00C36776"/>
    <w:rsid w:val="00C457E2"/>
    <w:rsid w:val="00C630FE"/>
    <w:rsid w:val="00C919A4"/>
    <w:rsid w:val="00C92034"/>
    <w:rsid w:val="00CB3605"/>
    <w:rsid w:val="00CB5735"/>
    <w:rsid w:val="00CB5EFE"/>
    <w:rsid w:val="00CC2F18"/>
    <w:rsid w:val="00CC66EE"/>
    <w:rsid w:val="00CC7C21"/>
    <w:rsid w:val="00CD49BD"/>
    <w:rsid w:val="00CD6B58"/>
    <w:rsid w:val="00CE33CF"/>
    <w:rsid w:val="00CF401E"/>
    <w:rsid w:val="00CF6168"/>
    <w:rsid w:val="00D23135"/>
    <w:rsid w:val="00D257A2"/>
    <w:rsid w:val="00D66813"/>
    <w:rsid w:val="00D75166"/>
    <w:rsid w:val="00D80316"/>
    <w:rsid w:val="00D833F0"/>
    <w:rsid w:val="00D97E4A"/>
    <w:rsid w:val="00DA524A"/>
    <w:rsid w:val="00DB07AA"/>
    <w:rsid w:val="00DB0ADD"/>
    <w:rsid w:val="00DB64AE"/>
    <w:rsid w:val="00DD048F"/>
    <w:rsid w:val="00DE344C"/>
    <w:rsid w:val="00DF678C"/>
    <w:rsid w:val="00E02A6C"/>
    <w:rsid w:val="00E02A95"/>
    <w:rsid w:val="00E11E95"/>
    <w:rsid w:val="00E12630"/>
    <w:rsid w:val="00E16218"/>
    <w:rsid w:val="00E165AE"/>
    <w:rsid w:val="00E21D66"/>
    <w:rsid w:val="00E3143F"/>
    <w:rsid w:val="00E34580"/>
    <w:rsid w:val="00E41054"/>
    <w:rsid w:val="00E47071"/>
    <w:rsid w:val="00E47CEB"/>
    <w:rsid w:val="00E510BE"/>
    <w:rsid w:val="00E631CD"/>
    <w:rsid w:val="00E658D9"/>
    <w:rsid w:val="00E76D38"/>
    <w:rsid w:val="00E81B92"/>
    <w:rsid w:val="00E827D7"/>
    <w:rsid w:val="00E86E0C"/>
    <w:rsid w:val="00EA67E6"/>
    <w:rsid w:val="00EB474C"/>
    <w:rsid w:val="00EC5314"/>
    <w:rsid w:val="00EC7E26"/>
    <w:rsid w:val="00EE4931"/>
    <w:rsid w:val="00EF30A5"/>
    <w:rsid w:val="00EF58AD"/>
    <w:rsid w:val="00EF720E"/>
    <w:rsid w:val="00F14625"/>
    <w:rsid w:val="00F15310"/>
    <w:rsid w:val="00F32EEC"/>
    <w:rsid w:val="00F41D77"/>
    <w:rsid w:val="00F432ED"/>
    <w:rsid w:val="00F44181"/>
    <w:rsid w:val="00F569DF"/>
    <w:rsid w:val="00F929BD"/>
    <w:rsid w:val="00FC395A"/>
    <w:rsid w:val="00FD2314"/>
    <w:rsid w:val="00FD2856"/>
    <w:rsid w:val="00FD32B7"/>
    <w:rsid w:val="00FE129F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4C0E7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B0685B"/>
    <w:pPr>
      <w:spacing w:after="0" w:line="240" w:lineRule="auto"/>
    </w:pPr>
  </w:style>
  <w:style w:type="paragraph" w:customStyle="1" w:styleId="Style">
    <w:name w:val="Style"/>
    <w:rsid w:val="00B0685B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hAnsi="TimesNewRomanPSMT" w:eastAsiaTheme="minorEastAsia" w:cs="TimesNewRomanPSMT"/>
      <w:sz w:val="24"/>
      <w:szCs w:val="24"/>
      <w:lang w:eastAsia="zh-CN"/>
    </w:rPr>
  </w:style>
  <w:style w:type="paragraph" w:styleId="BodyTextIndent">
    <w:name w:val="Body Text Indent"/>
    <w:basedOn w:val="Normal"/>
    <w:link w:val="RecuodecorpodetextoChar"/>
    <w:uiPriority w:val="99"/>
    <w:semiHidden/>
    <w:unhideWhenUsed/>
    <w:locked/>
    <w:rsid w:val="00686763"/>
    <w:pPr>
      <w:spacing w:after="120"/>
      <w:ind w:left="283"/>
    </w:p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686763"/>
  </w:style>
  <w:style w:type="paragraph" w:styleId="BodyText">
    <w:name w:val="Body Text"/>
    <w:basedOn w:val="Normal"/>
    <w:link w:val="CorpodetextoChar"/>
    <w:unhideWhenUsed/>
    <w:locked/>
    <w:rsid w:val="00686763"/>
    <w:pPr>
      <w:spacing w:after="120" w:line="240" w:lineRule="auto"/>
    </w:pPr>
    <w:rPr>
      <w:rFonts w:ascii="Arial (W1)" w:eastAsia="Times New Roman" w:hAnsi="Arial (W1)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686763"/>
    <w:rPr>
      <w:rFonts w:ascii="Arial (W1)" w:eastAsia="Times New Roman" w:hAnsi="Arial (W1)" w:cs="Times New Roman"/>
      <w:sz w:val="20"/>
      <w:szCs w:val="20"/>
      <w:lang w:eastAsia="pt-BR"/>
    </w:rPr>
  </w:style>
  <w:style w:type="character" w:styleId="Hyperlink">
    <w:name w:val="Hyperlink"/>
    <w:semiHidden/>
    <w:unhideWhenUsed/>
    <w:locked/>
    <w:rsid w:val="0068676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locked/>
    <w:rsid w:val="00B61FB4"/>
    <w:pPr>
      <w:ind w:left="720"/>
      <w:contextualSpacing/>
    </w:pPr>
  </w:style>
  <w:style w:type="character" w:customStyle="1" w:styleId="Ttulo4Char">
    <w:name w:val="Título 4 Char"/>
    <w:basedOn w:val="DefaultParagraphFont"/>
    <w:link w:val="Heading4"/>
    <w:uiPriority w:val="9"/>
    <w:semiHidden/>
    <w:rsid w:val="004C0E7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390</Words>
  <Characters>2106</Characters>
  <Application>Microsoft Office Word</Application>
  <DocSecurity>8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2025-11-17T17:09:00Z</cp:lastPrinted>
  <dcterms:created xsi:type="dcterms:W3CDTF">2025-11-17T17:56:00Z</dcterms:created>
  <dcterms:modified xsi:type="dcterms:W3CDTF">2025-11-17T17:56:00Z</dcterms:modified>
</cp:coreProperties>
</file>