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2F6AC1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bookmarkStart w:id="1" w:name="_GoBack"/>
      <w:r w:rsidR="003920C7">
        <w:rPr>
          <w:sz w:val="24"/>
        </w:rPr>
        <w:t>Retirada de galhos</w:t>
      </w:r>
      <w:r w:rsidR="008F7C88">
        <w:rPr>
          <w:sz w:val="24"/>
        </w:rPr>
        <w:t xml:space="preserve"> na </w:t>
      </w:r>
      <w:r w:rsidRPr="003920C7" w:rsidR="003920C7">
        <w:rPr>
          <w:sz w:val="24"/>
        </w:rPr>
        <w:t>Rua Asterio Pinto, 148</w:t>
      </w:r>
      <w:r w:rsidRPr="008F7C88" w:rsidR="008F7C88">
        <w:rPr>
          <w:sz w:val="24"/>
        </w:rPr>
        <w:t xml:space="preserve">- 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  <w:bookmarkEnd w:id="1"/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57D"/>
    <w:rsid w:val="00372A90"/>
    <w:rsid w:val="003920C7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667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D5890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12CF-5B99-4DA7-A6D0-95B3E862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2025-11-17T13:20:00Z</dcterms:created>
  <dcterms:modified xsi:type="dcterms:W3CDTF">2025-11-17T13:20:00Z</dcterms:modified>
</cp:coreProperties>
</file>