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Aneide Rodrigues Basso,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27184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4B5D6CB-D070-4F11-913C-2E8CF95A53F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36C6C46-13DC-4E4D-91DF-9209392EDCB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ADBC6F7-A312-4D8A-8848-6F657CABDD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720001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4255050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3507527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21235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5304437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866905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