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Diva Ferreira de Souza,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39178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3117A75-37C3-4C9E-BF92-B3DA17EEAC5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2404A28-91DA-4398-9CA2-5F648C307AE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79F7A33-F6F0-4C9E-AC62-7FE539E775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915265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1092365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9847143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9220877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749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8301268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