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3BFF6E8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65F01E1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4854B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8D4675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</w:t>
      </w:r>
      <w:r w:rsidR="00AD23E7">
        <w:rPr>
          <w:rFonts w:ascii="Arial" w:hAnsi="Arial" w:cs="Arial"/>
          <w:iCs/>
          <w:szCs w:val="24"/>
        </w:rPr>
        <w:t>substituição das lâmpadas convencionais por painéis de LED</w:t>
      </w:r>
      <w:r w:rsidR="00601DF8">
        <w:rPr>
          <w:rFonts w:ascii="Arial" w:hAnsi="Arial" w:cs="Arial"/>
          <w:iCs/>
          <w:szCs w:val="24"/>
        </w:rPr>
        <w:t xml:space="preserve"> </w:t>
      </w:r>
      <w:r w:rsidR="005C474A">
        <w:rPr>
          <w:rFonts w:ascii="Arial" w:hAnsi="Arial" w:cs="Arial"/>
          <w:iCs/>
          <w:szCs w:val="24"/>
        </w:rPr>
        <w:t>no final da Rua Santo Irineu, próximo ao número 273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AD23E7">
        <w:rPr>
          <w:rFonts w:ascii="Arial" w:hAnsi="Arial" w:cs="Arial"/>
          <w:iCs/>
          <w:szCs w:val="24"/>
        </w:rPr>
        <w:t>Matão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0A40246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AD23E7">
        <w:rPr>
          <w:rFonts w:ascii="Arial" w:hAnsi="Arial" w:cs="Arial"/>
          <w:iCs/>
          <w:szCs w:val="24"/>
        </w:rPr>
        <w:t>foi contatado pelos moradores da região pedindo melhoras na iluminação no</w:t>
      </w:r>
      <w:r w:rsidR="002F5E90">
        <w:rPr>
          <w:rFonts w:ascii="Arial" w:hAnsi="Arial" w:cs="Arial"/>
          <w:iCs/>
          <w:szCs w:val="24"/>
        </w:rPr>
        <w:t>s</w:t>
      </w:r>
      <w:r w:rsidR="00AD23E7">
        <w:rPr>
          <w:rFonts w:ascii="Arial" w:hAnsi="Arial" w:cs="Arial"/>
          <w:iCs/>
          <w:szCs w:val="24"/>
        </w:rPr>
        <w:t xml:space="preserve"> arredores do endereço acima citado. </w:t>
      </w:r>
    </w:p>
    <w:p w:rsidR="00087986" w:rsidP="00087986" w14:paraId="6D8D145E" w14:textId="594F007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D8C5476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6E7EC0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5C474A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5C474A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086DCA" w14:paraId="4A9BEF47" w14:textId="208754B0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7322792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0217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7497BED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4C730FDC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3A8C004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129284D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7534485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3319174" cy="3533775"/>
            <wp:effectExtent l="0" t="0" r="0" b="0"/>
            <wp:wrapNone/>
            <wp:docPr id="30436581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075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336" cy="35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42A" w:rsidP="00601B0A" w14:paraId="7A3C5A55" w14:textId="4EC426E9"/>
    <w:p w:rsidR="006B242A" w:rsidP="00601B0A" w14:paraId="404B6B60" w14:textId="40A7C4DB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2B629556"/>
    <w:p w:rsidR="004C7969" w:rsidP="00601B0A" w14:paraId="17F7C436" w14:textId="3C535BE2">
      <w: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5AD4"/>
    <w:rsid w:val="00086DCA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2F5E90"/>
    <w:rsid w:val="0034004B"/>
    <w:rsid w:val="00364A20"/>
    <w:rsid w:val="00380378"/>
    <w:rsid w:val="00384134"/>
    <w:rsid w:val="003972CD"/>
    <w:rsid w:val="00413049"/>
    <w:rsid w:val="004231D2"/>
    <w:rsid w:val="00444877"/>
    <w:rsid w:val="00460A32"/>
    <w:rsid w:val="00463553"/>
    <w:rsid w:val="00495985"/>
    <w:rsid w:val="00497D5D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5C474A"/>
    <w:rsid w:val="00601B0A"/>
    <w:rsid w:val="00601DF8"/>
    <w:rsid w:val="00626437"/>
    <w:rsid w:val="00632FA0"/>
    <w:rsid w:val="00642D2F"/>
    <w:rsid w:val="00684DD2"/>
    <w:rsid w:val="006B242A"/>
    <w:rsid w:val="006C41A4"/>
    <w:rsid w:val="006D1E9A"/>
    <w:rsid w:val="006D7BC1"/>
    <w:rsid w:val="00741DB9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B1E70"/>
    <w:rsid w:val="009C747B"/>
    <w:rsid w:val="009E00A4"/>
    <w:rsid w:val="00A03289"/>
    <w:rsid w:val="00A06CF2"/>
    <w:rsid w:val="00A07683"/>
    <w:rsid w:val="00A13F15"/>
    <w:rsid w:val="00A74094"/>
    <w:rsid w:val="00AA330D"/>
    <w:rsid w:val="00AA7317"/>
    <w:rsid w:val="00AD23E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C0E3F"/>
    <w:rsid w:val="00CD6B58"/>
    <w:rsid w:val="00CF401E"/>
    <w:rsid w:val="00D416EA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2025-11-13T16:27:00Z</dcterms:created>
  <dcterms:modified xsi:type="dcterms:W3CDTF">2025-11-13T16:27:00Z</dcterms:modified>
</cp:coreProperties>
</file>