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Raimunda Maria Cipriano - Parque Bandeirantes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Raimunda Maria Cipriano - Parque Bandeirantes 2.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mato alto no local têm gerado transtornos aos moradores, podendo favorecer a proliferação de insetos e animais peçonhentos, além de comprometer a segurança da região. Diante disso, solicito providências para a adequada manutenção da área.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14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1154462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1205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498C9A8-DB0F-4A5D-BC5B-6E244F11C7E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BBB87D6-5FC5-464A-8247-64AAD874F43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678681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191865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72268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335827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141159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4269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