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181 a 415 -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181 a 415 -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estão invadindo a rua, atingindo caminhões que passam pela via e os danificando. Assim, a poda dos galhos se faz necessária para evitar maiores acidentes e prejuízos.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12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4321416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81101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739D714-A934-4A39-9CAA-1CD65593511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8340F7F-EED0-4D58-92E7-C93B09FBC31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275790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905609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4337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32499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600664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270303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