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da Silva, 40 -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da Silva, 40 -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manutenção é necessária para melhorar as condições de tráfego e garantir maior segurança aos motoristas e pedestres que utilizam a via.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12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83071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6532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8D0E94B-8F99-49F6-A6FC-AF614D58DFC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3077F67-1173-4DE0-B8AC-C75D796D428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3438640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438646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53312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5066099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79398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04938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