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Cezarina Constâncio Bordon, Residencial Santa Luiza 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62823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E733085-8F94-49B1-A257-503BC3551AF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E7B4075-0C7A-4E91-9356-9645362D2C1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5F1F351-B204-452E-94D5-E3768473A0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689339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1404629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0988329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0434597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2929009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4989923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