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71EB1F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31D52">
        <w:rPr>
          <w:sz w:val="28"/>
          <w:szCs w:val="28"/>
        </w:rPr>
        <w:t xml:space="preserve">manutenção e limpeza </w:t>
      </w:r>
      <w:r w:rsidR="00B560BD">
        <w:rPr>
          <w:sz w:val="28"/>
          <w:szCs w:val="28"/>
        </w:rPr>
        <w:t xml:space="preserve">em todas as boca de lobo do Bairro Jardim </w:t>
      </w:r>
      <w:r w:rsidR="00827A82">
        <w:rPr>
          <w:sz w:val="28"/>
          <w:szCs w:val="28"/>
        </w:rPr>
        <w:t>do Trevo</w:t>
      </w:r>
      <w:r w:rsidR="00B560BD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1423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1D52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A82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4D1A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0BD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0C90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2025-11-13T15:20:00Z</dcterms:created>
  <dcterms:modified xsi:type="dcterms:W3CDTF">2025-11-13T15:20:00Z</dcterms:modified>
</cp:coreProperties>
</file>