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Ghirardello,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537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8F674E-2C0B-4D64-8049-ACF58E1FBC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6D8D25-9FF0-4AB5-B08A-B2E12E7D51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C0FA4EA-53AF-455B-A41F-143942E36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5088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06718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65181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77328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88085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67526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