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6E25" w:rsidRPr="00C36E25" w:rsidP="00C36E25" w14:paraId="14628FFC" w14:textId="482F7A7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C36E25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907861" w:rsidP="00907861" w14:paraId="2A38A9E7" w14:textId="77777777">
      <w:pPr>
        <w:spacing w:before="100" w:beforeAutospacing="1" w:after="100" w:afterAutospacing="1" w:line="360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61">
        <w:rPr>
          <w:rFonts w:ascii="Times New Roman" w:hAnsi="Times New Roman" w:cs="Times New Roman"/>
          <w:b/>
          <w:bCs/>
          <w:sz w:val="24"/>
          <w:szCs w:val="24"/>
        </w:rPr>
        <w:t>Institui, no âmbito do Município de Sumaré, o Programa “Cuidando de Quem Educa”, voltado à promoção da saúde mental e ao bem-estar dos profissionais da educação da rede pública municipal, e dá outras providências.</w:t>
      </w:r>
    </w:p>
    <w:p w:rsidR="00C36E25" w:rsidRPr="00C36E25" w:rsidP="00907861" w14:paraId="4AF10BDB" w14:textId="4C7B1DF2">
      <w:pPr>
        <w:spacing w:before="100" w:beforeAutospacing="1" w:after="100" w:afterAutospacing="1" w:line="360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</w:p>
    <w:p w:rsidR="0039438C" w:rsidP="0039438C" w14:paraId="076A98C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C36E25" w:rsidRPr="00C36E25" w:rsidP="0039438C" w14:paraId="70C2D12F" w14:textId="1EF0891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que a CÂMARA MUNICIPAL aprovou e sanciono e promulgo a seguinte Lei:</w:t>
      </w:r>
    </w:p>
    <w:p w:rsidR="00907861" w:rsidP="0039438C" w14:paraId="12EBFCA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07861">
        <w:rPr>
          <w:rFonts w:ascii="Times New Roman" w:hAnsi="Times New Roman" w:cs="Times New Roman"/>
          <w:sz w:val="24"/>
          <w:szCs w:val="24"/>
        </w:rPr>
        <w:t xml:space="preserve"> Fica instituído, no âmbito do Município de Sumaré, o Programa “Cuidando de Quem Educa”, destinado à promoção da saúde mental e ao bem-estar dos profissionais da educação da rede municipal de ensino, abrangendo docentes e profissionais que oferecem suporte pedagógico direto à atividade docente, tais como diretores, administradores escolares, planejadores, inspetores, supervisores, orientadores educacionais e coordenadores pedagógicos.</w:t>
      </w:r>
    </w:p>
    <w:p w:rsidR="00907861" w:rsidRPr="00907861" w:rsidP="00907861" w14:paraId="2474EC0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07861">
        <w:rPr>
          <w:rFonts w:ascii="Times New Roman" w:hAnsi="Times New Roman" w:cs="Times New Roman"/>
          <w:sz w:val="24"/>
          <w:szCs w:val="24"/>
        </w:rPr>
        <w:t xml:space="preserve"> O Programa “Cuidando de Quem Educa” tem por objetivos:</w:t>
      </w:r>
    </w:p>
    <w:p w:rsidR="00907861" w:rsidRPr="00907861" w:rsidP="00907861" w14:paraId="34903B6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sz w:val="24"/>
          <w:szCs w:val="24"/>
        </w:rPr>
        <w:t>I – promover a saúde mental e o bem-estar dos profissionais da educação da rede municipal;</w:t>
      </w:r>
    </w:p>
    <w:p w:rsidR="00907861" w:rsidRPr="00907861" w:rsidP="00907861" w14:paraId="1C43133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sz w:val="24"/>
          <w:szCs w:val="24"/>
        </w:rPr>
        <w:t>II – estimular ações de prevenção e conscientização sobre doenças físicas e mentais, por meio de campanhas educativas, palestras e atividades realizadas em parceria com órgãos públicos e entidades da sociedade civil;</w:t>
      </w:r>
    </w:p>
    <w:p w:rsidR="00907861" w:rsidRPr="00907861" w:rsidP="00907861" w14:paraId="54440A8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sz w:val="24"/>
          <w:szCs w:val="24"/>
        </w:rPr>
        <w:t>III – incentivar os profissionais da educação a realizarem avaliações periódicas de saúde, utilizando os serviços já disponíveis na rede pública de saúde;</w:t>
      </w:r>
    </w:p>
    <w:p w:rsidR="00907861" w:rsidRPr="00907861" w:rsidP="00907861" w14:paraId="5155B59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sz w:val="24"/>
          <w:szCs w:val="24"/>
        </w:rPr>
        <w:t>IV – criar espaços de escuta qualificada e acolhimento, aproveitando a estrutura existente nas unidades escolares e nos serviços públicos municipais;</w:t>
      </w:r>
    </w:p>
    <w:p w:rsidR="00907861" w:rsidRPr="00907861" w:rsidP="00907861" w14:paraId="592D20FE" w14:textId="75D7E9A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861">
        <w:rPr>
          <w:rFonts w:ascii="Times New Roman" w:hAnsi="Times New Roman" w:cs="Times New Roman"/>
          <w:sz w:val="24"/>
          <w:szCs w:val="24"/>
        </w:rPr>
        <w:t>V – fomentar rodas de conversa, oficinas e atividades educativas voltadas à qualidade de vida e ao equilíbrio emocional no ambiente escolar.</w:t>
      </w:r>
    </w:p>
    <w:p w:rsidR="000C1B19" w:rsidP="0039438C" w14:paraId="4B8FCCF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C1B19">
        <w:rPr>
          <w:rFonts w:ascii="Times New Roman" w:hAnsi="Times New Roman" w:cs="Times New Roman"/>
          <w:sz w:val="24"/>
          <w:szCs w:val="24"/>
        </w:rPr>
        <w:t xml:space="preserve"> Os atendimentos que vierem a ser prestados no âmbito do Programa deverão envolver os profissionais da educação, a comunidade escolar e os serviços de saúde, e serão executados por equipe multidisciplinar pertencente aos quadros do Poder Público municipal.</w:t>
      </w:r>
    </w:p>
    <w:p w:rsidR="000C1B19" w:rsidP="000C1B19" w14:paraId="2C91B3F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0C1B19">
        <w:rPr>
          <w:rFonts w:ascii="Times New Roman" w:hAnsi="Times New Roman" w:cs="Times New Roman"/>
          <w:sz w:val="24"/>
          <w:szCs w:val="24"/>
        </w:rPr>
        <w:t xml:space="preserve"> Os atendimentos clínicos e psicológicos serão prestados pela rede pública de saúde, no âmbito do Sistema Único de Saúde (SUS), de forma presencial ou virtual.</w:t>
      </w:r>
    </w:p>
    <w:p w:rsidR="000C1B19" w:rsidRPr="000C1B19" w:rsidP="000C1B19" w14:paraId="342AF9F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0C1B19">
        <w:rPr>
          <w:rFonts w:ascii="Times New Roman" w:hAnsi="Times New Roman" w:cs="Times New Roman"/>
          <w:sz w:val="24"/>
          <w:szCs w:val="24"/>
        </w:rPr>
        <w:t>O Poder Executivo expedirá, no que couber, os atos necessários à regulamentação desta Lei, no prazo máximo de 90 (noventa) dias, contado da data de sua publicação.</w:t>
      </w:r>
    </w:p>
    <w:p w:rsidR="000C1B19" w:rsidRPr="000C1B19" w:rsidP="000C1B19" w14:paraId="68BBB478" w14:textId="596288E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1B19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0C1B1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9438C" w:rsidP="0039438C" w14:paraId="5F53C57C" w14:textId="593AD0A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de 2025.</w:t>
      </w:r>
    </w:p>
    <w:p w:rsidR="0039438C" w:rsidP="0039438C" w14:paraId="1973552D" w14:textId="0B73B58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128905</wp:posOffset>
            </wp:positionV>
            <wp:extent cx="1866900" cy="2857500"/>
            <wp:effectExtent l="0" t="0" r="0" b="0"/>
            <wp:wrapNone/>
            <wp:docPr id="10568599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33676" name="Imagem 105685997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0" t="8687" r="33742" b="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9438C" w:rsidP="0039438C" w14:paraId="04C6C795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P="0039438C" w14:paraId="234C7CD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P="0039438C" w14:paraId="54875BEB" w14:textId="0E9D496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P="0039438C" w14:paraId="183B0BB3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RPr="00C36E25" w:rsidP="0039438C" w14:paraId="2D1626C8" w14:textId="750027F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C36E25" w:rsidP="00C36E25" w14:paraId="660D45F2" w14:textId="0CC76889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9438C" w:rsidP="00C36E25" w14:paraId="3CC4DF40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9438C" w:rsidRPr="00C36E25" w:rsidP="00C36E25" w14:paraId="1B0C21FF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36E25" w:rsidP="00C36E25" w14:paraId="2641453C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C36E2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0C1B19" w:rsidRPr="000C1B19" w:rsidP="00EE7B92" w14:paraId="3324AB98" w14:textId="5F76A04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sz w:val="24"/>
          <w:szCs w:val="24"/>
        </w:rPr>
        <w:t xml:space="preserve">O presente projeto de lei institui o Programa “Cuidando de Quem Educa”, voltado à promoção da saúde mental e do bem-estar dos profissionais da educação da rede pública municipal de </w:t>
      </w:r>
      <w:r w:rsidRPr="000C1B19">
        <w:rPr>
          <w:rFonts w:ascii="Times New Roman" w:hAnsi="Times New Roman" w:cs="Times New Roman"/>
          <w:sz w:val="24"/>
          <w:szCs w:val="24"/>
        </w:rPr>
        <w:t>Sumaré.A</w:t>
      </w:r>
      <w:r w:rsidRPr="000C1B19">
        <w:rPr>
          <w:rFonts w:ascii="Times New Roman" w:hAnsi="Times New Roman" w:cs="Times New Roman"/>
          <w:sz w:val="24"/>
          <w:szCs w:val="24"/>
        </w:rPr>
        <w:t xml:space="preserve"> iniciativa busca valorizar os educadores e demais profissionais que atuam diretamente no processo pedagógico, reconhecendo que o exercício da atividade docente e de apoio escolar envolve intensa carga emocional e desafios que impactam a saúde física e psicológica.</w:t>
      </w:r>
    </w:p>
    <w:p w:rsidR="000C1B19" w:rsidRPr="000C1B19" w:rsidP="000C1B19" w14:paraId="20D7C4C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1B19">
        <w:rPr>
          <w:rFonts w:ascii="Times New Roman" w:hAnsi="Times New Roman" w:cs="Times New Roman"/>
          <w:sz w:val="24"/>
          <w:szCs w:val="24"/>
        </w:rPr>
        <w:t>O Programa tem caráter preventivo e educativo, articulando ações de conscientização, escuta qualificada e acolhimento, sem gerar novas despesas ao Poder Executivo, pois utiliza a estrutura já existente da rede pública municipal de saúde e dos serviços do Sistema Único de Saúde (SUS), além de contar com os servidores ativos do quadro municipal.</w:t>
      </w:r>
    </w:p>
    <w:p w:rsidR="000C1B19" w:rsidP="000C1B19" w14:paraId="6743E544" w14:textId="2DF6BD4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2277745</wp:posOffset>
            </wp:positionH>
            <wp:positionV relativeFrom="paragraph">
              <wp:posOffset>1355090</wp:posOffset>
            </wp:positionV>
            <wp:extent cx="1866900" cy="2857500"/>
            <wp:effectExtent l="0" t="0" r="0" b="0"/>
            <wp:wrapNone/>
            <wp:docPr id="427631924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67292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0" t="8687" r="33742" b="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C1B19">
        <w:rPr>
          <w:rFonts w:ascii="Times New Roman" w:hAnsi="Times New Roman" w:cs="Times New Roman"/>
          <w:sz w:val="24"/>
          <w:szCs w:val="24"/>
        </w:rPr>
        <w:t>Trata-se de medida que fortalece a integração entre educação e saúde, promovendo ambientes escolares mais saudáveis e equilibrados. Ao incentivar o cuidado integral com os profissionais da educação, o Município contribui para a melhoria da qualidade do ensino e para a valorização da categoria, em consonância com os princípios constitucionais da dignidade da pessoa humana e do direito à saúde.</w:t>
      </w:r>
    </w:p>
    <w:p w:rsidR="00EE7B92" w:rsidRPr="00C36E25" w:rsidP="000C1B19" w14:paraId="59454D17" w14:textId="0DEE985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7B92">
        <w:rPr>
          <w:rFonts w:ascii="Times New Roman" w:hAnsi="Times New Roman" w:cs="Times New Roman"/>
          <w:sz w:val="24"/>
          <w:szCs w:val="24"/>
        </w:rPr>
        <w:t>Diante do exposto, rogo aos nobres pares pela aprovação do presente projeto de lei.</w:t>
      </w:r>
    </w:p>
    <w:p w:rsidR="0039438C" w:rsidP="0039438C" w14:paraId="004D3F5A" w14:textId="4C81E33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de 2025.</w:t>
      </w:r>
    </w:p>
    <w:p w:rsidR="0039438C" w:rsidP="0039438C" w14:paraId="2E841319" w14:textId="6B53E1D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P="0039438C" w14:paraId="1BDD70CA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39438C" w:rsidP="000C1B19" w14:paraId="49DB926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39438C" w:rsidRPr="00C36E25" w:rsidP="0039438C" w14:paraId="5073E8C3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6D1E9A" w:rsidRPr="00C36E25" w:rsidP="0039438C" w14:paraId="07A8F1E3" w14:textId="33A44AA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B19"/>
    <w:rsid w:val="000D2BDC"/>
    <w:rsid w:val="00104AAA"/>
    <w:rsid w:val="0015657E"/>
    <w:rsid w:val="00156CF8"/>
    <w:rsid w:val="0039438C"/>
    <w:rsid w:val="00460A32"/>
    <w:rsid w:val="004B2CC9"/>
    <w:rsid w:val="0051286F"/>
    <w:rsid w:val="005D2C00"/>
    <w:rsid w:val="00601B0A"/>
    <w:rsid w:val="00626437"/>
    <w:rsid w:val="00632FA0"/>
    <w:rsid w:val="006C41A4"/>
    <w:rsid w:val="006D1E9A"/>
    <w:rsid w:val="008027B9"/>
    <w:rsid w:val="00822396"/>
    <w:rsid w:val="008732E6"/>
    <w:rsid w:val="00907861"/>
    <w:rsid w:val="00920489"/>
    <w:rsid w:val="009C26CB"/>
    <w:rsid w:val="00A06CF2"/>
    <w:rsid w:val="00A45A09"/>
    <w:rsid w:val="00A70191"/>
    <w:rsid w:val="00AE6AEE"/>
    <w:rsid w:val="00C00C1E"/>
    <w:rsid w:val="00C36776"/>
    <w:rsid w:val="00C36E25"/>
    <w:rsid w:val="00CD6B58"/>
    <w:rsid w:val="00CF401E"/>
    <w:rsid w:val="00EE7B92"/>
    <w:rsid w:val="00F404D6"/>
    <w:rsid w:val="00F75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36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3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595</Words>
  <Characters>3214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12</cp:revision>
  <cp:lastPrinted>2021-02-25T18:05:00Z</cp:lastPrinted>
  <dcterms:created xsi:type="dcterms:W3CDTF">2025-11-12T13:09:00Z</dcterms:created>
  <dcterms:modified xsi:type="dcterms:W3CDTF">2025-11-12T19:09:00Z</dcterms:modified>
</cp:coreProperties>
</file>