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497/2025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Inclui no Calendário Oficial de Eventos do Município de Sumaré o "Natal para Jesus", na forma e condições que especifica.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372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37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