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CESAR BIANCHI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Cidadão Benemérito sr. Rogério Pereira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