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Concede  o título de “Cidadão Benemérito ao Senhor Eduardo Gigo”.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