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127B44" w:rsidP="006C7AE8" w14:paraId="14A781A3" w14:textId="6CD0A899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>
        <w:rPr>
          <w:rFonts w:ascii="Arial Narrow" w:hAnsi="Arial Narrow"/>
          <w:sz w:val="28"/>
          <w:szCs w:val="28"/>
        </w:rPr>
        <w:t xml:space="preserve">retirar galhos da Rua </w:t>
      </w:r>
      <w:r>
        <w:rPr>
          <w:rFonts w:ascii="Arial Narrow" w:hAnsi="Arial Narrow"/>
          <w:sz w:val="28"/>
          <w:szCs w:val="28"/>
        </w:rPr>
        <w:t>Hilarino</w:t>
      </w:r>
      <w:r>
        <w:rPr>
          <w:rFonts w:ascii="Arial Narrow" w:hAnsi="Arial Narrow"/>
          <w:sz w:val="28"/>
          <w:szCs w:val="28"/>
        </w:rPr>
        <w:t xml:space="preserve"> Almeida, esquina com a Rua Zacarias Lima Vilela,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6C7AE8" w:rsidP="006C7AE8" w14:paraId="26467F9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6C7AE8" w:rsidP="006C7AE8" w14:paraId="7999D058" w14:textId="0D7FEB63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127B44">
        <w:rPr>
          <w:rFonts w:ascii="Arial Narrow" w:hAnsi="Arial Narrow"/>
          <w:sz w:val="28"/>
          <w:szCs w:val="28"/>
        </w:rPr>
        <w:t>Sala das sessões, 11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 xml:space="preserve">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142355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690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505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B44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C41A4"/>
    <w:rsid w:val="006C7AE8"/>
    <w:rsid w:val="006D1E9A"/>
    <w:rsid w:val="00822396"/>
    <w:rsid w:val="00931AEB"/>
    <w:rsid w:val="00A06CF2"/>
    <w:rsid w:val="00A47CDF"/>
    <w:rsid w:val="00AE401E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5066-1FCD-4CFF-9BF7-744D840B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2021-05-10T13:19:00Z</dcterms:created>
  <dcterms:modified xsi:type="dcterms:W3CDTF">2021-05-10T13:21:00Z</dcterms:modified>
</cp:coreProperties>
</file>