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6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NEY DO GÁ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fere o Título de Cidadão Sumareense ao Pastor Marcelo Feltrin Lamen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