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9341DB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9341DB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5E1C10" w:rsidRPr="005E1C10" w:rsidP="005E1C10" w14:paraId="7A77F77F" w14:textId="0E0075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1DB">
        <w:rPr>
          <w:rFonts w:ascii="Arial" w:hAnsi="Arial" w:cs="Arial"/>
          <w:b/>
          <w:sz w:val="24"/>
          <w:szCs w:val="24"/>
        </w:rPr>
        <w:tab/>
      </w:r>
      <w:r w:rsidRPr="009341DB">
        <w:rPr>
          <w:rFonts w:ascii="Arial" w:hAnsi="Arial" w:cs="Arial"/>
          <w:sz w:val="24"/>
          <w:szCs w:val="24"/>
        </w:rPr>
        <w:tab/>
      </w:r>
    </w:p>
    <w:p w:rsidR="005E1C10" w:rsidP="005E1C10" w14:paraId="23FAB251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1C10">
        <w:rPr>
          <w:rFonts w:ascii="Arial" w:eastAsia="Times New Roman" w:hAnsi="Arial" w:cs="Arial"/>
          <w:bCs/>
          <w:sz w:val="24"/>
          <w:szCs w:val="24"/>
          <w:lang w:eastAsia="pt-BR"/>
        </w:rPr>
        <w:t>Indico ao Excelentíssimo Senhor Prefeito Municipal de Sumaré</w:t>
      </w:r>
      <w:r w:rsidRPr="005E1C10">
        <w:rPr>
          <w:rFonts w:ascii="Arial" w:eastAsia="Times New Roman" w:hAnsi="Arial" w:cs="Arial"/>
          <w:sz w:val="24"/>
          <w:szCs w:val="24"/>
          <w:lang w:eastAsia="pt-BR"/>
        </w:rPr>
        <w:t xml:space="preserve">, nos termos regimentais, que determine ao setor competente a </w:t>
      </w:r>
      <w:r w:rsidRPr="005E1C10">
        <w:rPr>
          <w:rFonts w:ascii="Arial" w:eastAsia="Times New Roman" w:hAnsi="Arial" w:cs="Arial"/>
          <w:bCs/>
          <w:sz w:val="24"/>
          <w:szCs w:val="24"/>
          <w:lang w:eastAsia="pt-BR"/>
        </w:rPr>
        <w:t>instalação de câmeras de vigilância em todo o perímetro do Cemitério da Saudade</w:t>
      </w:r>
      <w:r w:rsidRPr="005E1C10">
        <w:rPr>
          <w:rFonts w:ascii="Arial" w:eastAsia="Times New Roman" w:hAnsi="Arial" w:cs="Arial"/>
          <w:sz w:val="24"/>
          <w:szCs w:val="24"/>
          <w:lang w:eastAsia="pt-BR"/>
        </w:rPr>
        <w:t>, com o objetivo de reforçar a segurança e prevenir furtos e atos de vandalismo.</w:t>
      </w:r>
    </w:p>
    <w:p w:rsidR="005E1C10" w:rsidRPr="005E1C10" w:rsidP="005E1C10" w14:paraId="38A9BBAA" w14:textId="639797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1C10">
        <w:rPr>
          <w:rFonts w:ascii="Arial" w:eastAsia="Times New Roman" w:hAnsi="Arial" w:cs="Arial"/>
          <w:sz w:val="24"/>
          <w:szCs w:val="24"/>
          <w:lang w:eastAsia="pt-BR"/>
        </w:rPr>
        <w:t>Após o feriado de Finados, diversos munícipes relataram preocupações quanto à falta de segurança no Cemitério da Saudade, apontando a ocorrência de pequenos furtos e danos causados por vandalismo a túmulos e jazigos.</w:t>
      </w:r>
      <w:bookmarkStart w:id="1" w:name="_GoBack"/>
      <w:bookmarkEnd w:id="1"/>
    </w:p>
    <w:p w:rsidR="005E1C10" w:rsidRPr="005E1C10" w:rsidP="005E1C10" w14:paraId="62913EEC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1C10">
        <w:rPr>
          <w:rFonts w:ascii="Arial" w:eastAsia="Times New Roman" w:hAnsi="Arial" w:cs="Arial"/>
          <w:sz w:val="24"/>
          <w:szCs w:val="24"/>
          <w:lang w:eastAsia="pt-BR"/>
        </w:rPr>
        <w:t>Tais situações geram grande indignação e tristeza aos familiares que visitam o local para homenagear seus entes queridos. Além disso, a conservação e o respeito aos espaços públicos de memória são deveres do poder público e refletem o zelo da administração com a população.</w:t>
      </w:r>
    </w:p>
    <w:p w:rsidR="005E1C10" w:rsidRPr="005E1C10" w:rsidP="005E1C10" w14:paraId="7927DF96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1C10">
        <w:rPr>
          <w:rFonts w:ascii="Arial" w:eastAsia="Times New Roman" w:hAnsi="Arial" w:cs="Arial"/>
          <w:sz w:val="24"/>
          <w:szCs w:val="24"/>
          <w:lang w:eastAsia="pt-BR"/>
        </w:rPr>
        <w:t xml:space="preserve">Dessa forma, a instalação de um sistema de monitoramento eletrônico, com câmeras estrategicamente posicionadas em todo o perímetro do cemitério, contribuirá significativamente para </w:t>
      </w:r>
      <w:r w:rsidRPr="005E1C10">
        <w:rPr>
          <w:rFonts w:ascii="Arial" w:eastAsia="Times New Roman" w:hAnsi="Arial" w:cs="Arial"/>
          <w:bCs/>
          <w:sz w:val="24"/>
          <w:szCs w:val="24"/>
          <w:lang w:eastAsia="pt-BR"/>
        </w:rPr>
        <w:t>aumentar a segurança, inibir ações ilícitas e preservar o patrimônio público e particular</w:t>
      </w:r>
      <w:r w:rsidRPr="005E1C10">
        <w:rPr>
          <w:rFonts w:ascii="Arial" w:eastAsia="Times New Roman" w:hAnsi="Arial" w:cs="Arial"/>
          <w:sz w:val="24"/>
          <w:szCs w:val="24"/>
          <w:lang w:eastAsia="pt-BR"/>
        </w:rPr>
        <w:t xml:space="preserve"> existente no local.</w:t>
      </w:r>
    </w:p>
    <w:p w:rsidR="009341DB" w:rsidRPr="005E1C10" w:rsidP="005E1C10" w14:paraId="4EA10FA1" w14:textId="3BB71A47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4378DB" w:rsidRPr="009341DB" w:rsidP="009341DB" w14:paraId="7EC9801D" w14:textId="2B5EA92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F1EAE" w:rsidRPr="009341DB" w:rsidP="006F1EAE" w14:paraId="4F1D9ED1" w14:textId="2F32A33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341DB">
        <w:rPr>
          <w:rFonts w:ascii="Arial" w:hAnsi="Arial" w:cs="Arial"/>
          <w:sz w:val="24"/>
          <w:szCs w:val="24"/>
        </w:rPr>
        <w:t xml:space="preserve">Sala das sessões, </w:t>
      </w:r>
      <w:r w:rsidR="005E1C10">
        <w:rPr>
          <w:rFonts w:ascii="Arial" w:hAnsi="Arial" w:cs="Arial"/>
          <w:sz w:val="24"/>
          <w:szCs w:val="24"/>
        </w:rPr>
        <w:t>11</w:t>
      </w:r>
      <w:r w:rsidR="009341DB">
        <w:rPr>
          <w:rFonts w:ascii="Arial" w:hAnsi="Arial" w:cs="Arial"/>
          <w:sz w:val="24"/>
          <w:szCs w:val="24"/>
        </w:rPr>
        <w:t xml:space="preserve"> de novembro</w:t>
      </w:r>
      <w:r w:rsidRPr="009341DB" w:rsidR="00C77F0F">
        <w:rPr>
          <w:rFonts w:ascii="Arial" w:hAnsi="Arial" w:cs="Arial"/>
          <w:sz w:val="24"/>
          <w:szCs w:val="24"/>
        </w:rPr>
        <w:t xml:space="preserve"> de 2025</w:t>
      </w:r>
      <w:r w:rsidRPr="009341DB">
        <w:rPr>
          <w:rFonts w:ascii="Arial" w:hAnsi="Arial" w:cs="Arial"/>
          <w:sz w:val="24"/>
          <w:szCs w:val="24"/>
        </w:rPr>
        <w:t>.</w:t>
      </w:r>
    </w:p>
    <w:p w:rsidR="006F1EAE" w:rsidRPr="009341DB" w:rsidP="005E1C10" w14:paraId="780EC6FF" w14:textId="7843636A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9341DB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341DB">
        <w:rPr>
          <w:rFonts w:ascii="Arial" w:hAnsi="Arial" w:cs="Arial"/>
          <w:b/>
          <w:bCs/>
          <w:sz w:val="24"/>
          <w:szCs w:val="24"/>
        </w:rPr>
        <w:t>WELLINGTON</w:t>
      </w:r>
      <w:r w:rsidRPr="009341DB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9341DB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341DB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F1EAE" w:rsidP="006F1EAE" w14:paraId="655C677F" w14:textId="77777777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F2909"/>
    <w:multiLevelType w:val="multilevel"/>
    <w:tmpl w:val="DE40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4422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8DB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1C10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01688"/>
    <w:rsid w:val="0072505C"/>
    <w:rsid w:val="00727BDD"/>
    <w:rsid w:val="00736AE5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41DB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469D3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5BD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341DB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3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34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E9F5-232C-4C27-B218-4EFC4AD0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2025-11-10T17:11:00Z</cp:lastPrinted>
  <dcterms:created xsi:type="dcterms:W3CDTF">2025-11-10T17:12:00Z</dcterms:created>
  <dcterms:modified xsi:type="dcterms:W3CDTF">2025-11-10T17:12:00Z</dcterms:modified>
</cp:coreProperties>
</file>