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4FE" w:rsidRPr="00D674FE" w:rsidP="00D674FE" w14:paraId="46FC4385" w14:textId="7E925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4F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322C3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D674FE">
        <w:rPr>
          <w:rFonts w:ascii="Bookman Old Style" w:hAnsi="Bookman Old Style" w:cs="Arial"/>
          <w:sz w:val="24"/>
          <w:szCs w:val="24"/>
        </w:rPr>
        <w:t xml:space="preserve"> de manutenção no canteiro central de toda a extensão da Avenida Fuad Assef Maluf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674FE" w:rsidRPr="00D674FE" w:rsidP="00D674FE" w14:paraId="56B728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D674FE" w14:paraId="14F84D1C" w14:textId="4B9BD3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674FE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no canteiro central comprometem a visibilidade dos motoristas, causam poluição visual e oferecem riscos à segurança viária. A manutenção adequada é fundamental para garantir um ambiente mais limpo, seguro e agradável para os moradores e para quem transita diariamente pela via.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22C32" w:rsidRPr="00E207DC" w:rsidP="00322C32" w14:paraId="4E9D46A8" w14:textId="52E4BC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5028">
        <w:rPr>
          <w:rFonts w:ascii="Bookman Old Style" w:hAnsi="Bookman Old Style" w:cs="Arial"/>
          <w:sz w:val="24"/>
          <w:szCs w:val="24"/>
          <w:lang w:val="pt"/>
        </w:rPr>
        <w:t>10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05028">
        <w:rPr>
          <w:rFonts w:ascii="Bookman Old Style" w:hAnsi="Bookman Old Style" w:cs="Arial"/>
          <w:sz w:val="24"/>
          <w:szCs w:val="24"/>
          <w:lang w:val="pt"/>
        </w:rPr>
        <w:t>novembro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9112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22C32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A5159"/>
    <w:rsid w:val="003A5F1C"/>
    <w:rsid w:val="003B7FC8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05028"/>
    <w:rsid w:val="0055141F"/>
    <w:rsid w:val="005567DA"/>
    <w:rsid w:val="00557B63"/>
    <w:rsid w:val="005604F6"/>
    <w:rsid w:val="00572C22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370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B3441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674FE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2025-09-08T16:53:00Z</dcterms:created>
  <dcterms:modified xsi:type="dcterms:W3CDTF">2025-11-10T17:46:00Z</dcterms:modified>
</cp:coreProperties>
</file>