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8E5" w:rsidRDefault="00A548E5" w:rsidP="00A548E5">
      <w:pPr>
        <w:jc w:val="right"/>
        <w:rPr>
          <w:rFonts w:ascii="Arial" w:hAnsi="Arial" w:cs="Arial"/>
          <w:sz w:val="24"/>
          <w:szCs w:val="24"/>
        </w:rPr>
      </w:pPr>
      <w:permStart w:id="622284599" w:edGrp="everyone"/>
      <w:r>
        <w:rPr>
          <w:rFonts w:ascii="Arial" w:hAnsi="Arial" w:cs="Arial"/>
          <w:sz w:val="24"/>
          <w:szCs w:val="24"/>
        </w:rPr>
        <w:t>Decreto Legislativo _____/2025</w:t>
      </w:r>
    </w:p>
    <w:p w:rsidR="00A548E5" w:rsidRDefault="00A548E5" w:rsidP="00A548E5">
      <w:pPr>
        <w:ind w:firstLine="1418"/>
        <w:jc w:val="both"/>
        <w:rPr>
          <w:rFonts w:ascii="Arial" w:hAnsi="Arial" w:cs="Arial"/>
          <w:sz w:val="24"/>
          <w:szCs w:val="24"/>
        </w:rPr>
      </w:pPr>
    </w:p>
    <w:p w:rsidR="00A548E5" w:rsidRDefault="00A548E5" w:rsidP="00A548E5">
      <w:pPr>
        <w:ind w:left="4248" w:firstLine="4"/>
        <w:jc w:val="both"/>
        <w:rPr>
          <w:rFonts w:ascii="Arial" w:hAnsi="Arial" w:cs="Arial"/>
          <w:sz w:val="24"/>
          <w:szCs w:val="24"/>
        </w:rPr>
      </w:pPr>
      <w:r>
        <w:rPr>
          <w:rFonts w:ascii="Arial" w:hAnsi="Arial" w:cs="Arial"/>
          <w:sz w:val="24"/>
          <w:szCs w:val="24"/>
        </w:rPr>
        <w:t>Concede o título de “</w:t>
      </w:r>
      <w:r>
        <w:rPr>
          <w:rFonts w:ascii="Arial" w:hAnsi="Arial" w:cs="Arial"/>
          <w:b/>
          <w:bCs/>
          <w:i/>
          <w:iCs/>
          <w:sz w:val="24"/>
          <w:szCs w:val="24"/>
        </w:rPr>
        <w:t xml:space="preserve">Cidadã Honorífica a Professora, Sra. Rita de Cássia </w:t>
      </w:r>
      <w:proofErr w:type="spellStart"/>
      <w:r>
        <w:rPr>
          <w:rFonts w:ascii="Arial" w:hAnsi="Arial" w:cs="Arial"/>
          <w:b/>
          <w:bCs/>
          <w:i/>
          <w:iCs/>
          <w:sz w:val="24"/>
          <w:szCs w:val="24"/>
        </w:rPr>
        <w:t>Gonçales</w:t>
      </w:r>
      <w:proofErr w:type="spellEnd"/>
      <w:r>
        <w:rPr>
          <w:rFonts w:ascii="Arial" w:hAnsi="Arial" w:cs="Arial"/>
          <w:sz w:val="24"/>
          <w:szCs w:val="24"/>
        </w:rPr>
        <w:t>”</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r>
        <w:rPr>
          <w:rFonts w:ascii="Arial" w:hAnsi="Arial" w:cs="Arial"/>
          <w:b/>
          <w:bCs/>
          <w:sz w:val="24"/>
          <w:szCs w:val="24"/>
        </w:rPr>
        <w:t>Presidente da Câmara Municipal de Sumaré</w:t>
      </w:r>
      <w:r>
        <w:rPr>
          <w:rFonts w:ascii="Arial" w:hAnsi="Arial" w:cs="Arial"/>
          <w:sz w:val="24"/>
          <w:szCs w:val="24"/>
        </w:rPr>
        <w:t>,</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r>
        <w:rPr>
          <w:rFonts w:ascii="Arial" w:hAnsi="Arial" w:cs="Arial"/>
          <w:sz w:val="24"/>
          <w:szCs w:val="24"/>
        </w:rPr>
        <w:t>Faço saber que a Câmara Municipal aprovou e eu promulgo e sanciono o seguinte Decreto Legislativo:</w:t>
      </w:r>
    </w:p>
    <w:p w:rsidR="00A548E5" w:rsidRDefault="00A548E5" w:rsidP="00A548E5">
      <w:pPr>
        <w:ind w:firstLine="1418"/>
        <w:jc w:val="both"/>
        <w:rPr>
          <w:rFonts w:ascii="Arial" w:hAnsi="Arial" w:cs="Arial"/>
          <w:sz w:val="24"/>
          <w:szCs w:val="24"/>
        </w:rPr>
      </w:pPr>
      <w:r>
        <w:rPr>
          <w:rFonts w:ascii="Arial" w:hAnsi="Arial" w:cs="Arial"/>
          <w:sz w:val="24"/>
          <w:szCs w:val="24"/>
        </w:rPr>
        <w:t>Artigo 1º - Fica concedido o título de “</w:t>
      </w:r>
      <w:r>
        <w:rPr>
          <w:rFonts w:ascii="Arial" w:hAnsi="Arial" w:cs="Arial"/>
          <w:b/>
          <w:bCs/>
          <w:i/>
          <w:iCs/>
          <w:sz w:val="24"/>
          <w:szCs w:val="24"/>
        </w:rPr>
        <w:t xml:space="preserve">Cidadã Honorífica a Professora, Sra. Rita de Cássia </w:t>
      </w:r>
      <w:proofErr w:type="spellStart"/>
      <w:r>
        <w:rPr>
          <w:rFonts w:ascii="Arial" w:hAnsi="Arial" w:cs="Arial"/>
          <w:b/>
          <w:bCs/>
          <w:i/>
          <w:iCs/>
          <w:sz w:val="24"/>
          <w:szCs w:val="24"/>
        </w:rPr>
        <w:t>Gonçales</w:t>
      </w:r>
      <w:proofErr w:type="spellEnd"/>
      <w:r>
        <w:rPr>
          <w:rFonts w:ascii="Arial" w:hAnsi="Arial" w:cs="Arial"/>
          <w:sz w:val="24"/>
          <w:szCs w:val="24"/>
        </w:rPr>
        <w:t>”, em reconhecimento aos seus inestimáveis serviços prestados para a área de educação em nosso município;</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r>
        <w:rPr>
          <w:rFonts w:ascii="Arial" w:hAnsi="Arial" w:cs="Arial"/>
          <w:sz w:val="24"/>
          <w:szCs w:val="24"/>
        </w:rPr>
        <w:t>Artigo 2º - O título de que trata o artigo anterior será entregue a homenageada em sessão solene da Cãmara Municipal de Sumaré.</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r>
        <w:rPr>
          <w:rFonts w:ascii="Arial" w:hAnsi="Arial" w:cs="Arial"/>
          <w:sz w:val="24"/>
          <w:szCs w:val="24"/>
        </w:rPr>
        <w:t>Artigo 3º - Este Decreto Legislativo entra em vigor na data de sua publicação.</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p>
    <w:p w:rsidR="00A548E5" w:rsidRDefault="00A548E5" w:rsidP="00A548E5">
      <w:pPr>
        <w:spacing w:after="120"/>
        <w:jc w:val="center"/>
        <w:rPr>
          <w:rFonts w:ascii="Arial" w:hAnsi="Arial" w:cs="Arial"/>
          <w:sz w:val="24"/>
          <w:szCs w:val="24"/>
        </w:rPr>
      </w:pPr>
      <w:r>
        <w:rPr>
          <w:rFonts w:ascii="Arial" w:hAnsi="Arial" w:cs="Arial"/>
          <w:sz w:val="24"/>
          <w:szCs w:val="24"/>
        </w:rPr>
        <w:t xml:space="preserve">Sala das Sessões, 10 de </w:t>
      </w:r>
      <w:proofErr w:type="gramStart"/>
      <w:r>
        <w:rPr>
          <w:rFonts w:ascii="Arial" w:hAnsi="Arial" w:cs="Arial"/>
          <w:sz w:val="24"/>
          <w:szCs w:val="24"/>
        </w:rPr>
        <w:t>Novembro</w:t>
      </w:r>
      <w:proofErr w:type="gramEnd"/>
      <w:r>
        <w:rPr>
          <w:rFonts w:ascii="Arial" w:hAnsi="Arial" w:cs="Arial"/>
          <w:sz w:val="24"/>
          <w:szCs w:val="24"/>
        </w:rPr>
        <w:t xml:space="preserve"> de 2025.</w:t>
      </w:r>
    </w:p>
    <w:p w:rsidR="00A548E5" w:rsidRDefault="00A548E5" w:rsidP="00A548E5">
      <w:pPr>
        <w:spacing w:after="120"/>
        <w:jc w:val="center"/>
        <w:rPr>
          <w:rFonts w:ascii="Arial" w:hAnsi="Arial" w:cs="Arial"/>
          <w:color w:val="000000"/>
          <w:sz w:val="24"/>
          <w:szCs w:val="24"/>
        </w:rPr>
      </w:pPr>
      <w:r>
        <w:rPr>
          <w:rFonts w:ascii="Calibri" w:hAnsi="Calibri" w:cs="Calibri"/>
          <w:noProof/>
        </w:rPr>
        <w:drawing>
          <wp:anchor distT="0" distB="0" distL="114300" distR="114300" simplePos="0" relativeHeight="251658240" behindDoc="1" locked="0" layoutInCell="1" allowOverlap="1">
            <wp:simplePos x="0" y="0"/>
            <wp:positionH relativeFrom="margin">
              <wp:posOffset>-76200</wp:posOffset>
            </wp:positionH>
            <wp:positionV relativeFrom="paragraph">
              <wp:posOffset>97790</wp:posOffset>
            </wp:positionV>
            <wp:extent cx="2334895" cy="737870"/>
            <wp:effectExtent l="0" t="0" r="0" b="0"/>
            <wp:wrapNone/>
            <wp:docPr id="157252438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20165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895" cy="737870"/>
                    </a:xfrm>
                    <a:prstGeom prst="rect">
                      <a:avLst/>
                    </a:prstGeom>
                    <a:noFill/>
                  </pic:spPr>
                </pic:pic>
              </a:graphicData>
            </a:graphic>
            <wp14:sizeRelH relativeFrom="page">
              <wp14:pctWidth>0</wp14:pctWidth>
            </wp14:sizeRelH>
            <wp14:sizeRelV relativeFrom="page">
              <wp14:pctHeight>0</wp14:pctHeight>
            </wp14:sizeRelV>
          </wp:anchor>
        </w:drawing>
      </w:r>
    </w:p>
    <w:p w:rsidR="00A548E5" w:rsidRDefault="00A548E5" w:rsidP="00A548E5">
      <w:pPr>
        <w:pStyle w:val="NormalWeb"/>
        <w:spacing w:before="0" w:beforeAutospacing="0" w:after="0" w:afterAutospacing="0" w:line="276" w:lineRule="auto"/>
        <w:jc w:val="both"/>
        <w:rPr>
          <w:rFonts w:ascii="Arial" w:hAnsi="Arial" w:cs="Arial"/>
          <w:color w:val="000000"/>
        </w:rPr>
      </w:pPr>
    </w:p>
    <w:p w:rsidR="00A548E5" w:rsidRDefault="00A548E5" w:rsidP="00A548E5">
      <w:pPr>
        <w:pStyle w:val="NormalWeb"/>
        <w:spacing w:before="0" w:beforeAutospacing="0" w:after="0" w:afterAutospacing="0" w:line="276" w:lineRule="auto"/>
        <w:jc w:val="both"/>
        <w:rPr>
          <w:rFonts w:ascii="Arial" w:hAnsi="Arial" w:cs="Arial"/>
          <w:color w:val="000000"/>
        </w:rPr>
      </w:pPr>
    </w:p>
    <w:p w:rsidR="00A548E5" w:rsidRDefault="00A548E5" w:rsidP="00A548E5">
      <w:pPr>
        <w:spacing w:after="80"/>
        <w:jc w:val="both"/>
        <w:rPr>
          <w:rFonts w:ascii="Arial" w:hAnsi="Arial" w:cs="Arial"/>
          <w:b/>
          <w:bCs/>
          <w:sz w:val="24"/>
          <w:szCs w:val="24"/>
        </w:rPr>
      </w:pPr>
      <w:r>
        <w:rPr>
          <w:rFonts w:ascii="Arial" w:hAnsi="Arial" w:cs="Arial"/>
          <w:b/>
          <w:bCs/>
          <w:sz w:val="24"/>
          <w:szCs w:val="24"/>
        </w:rPr>
        <w:t>SEBASTIÃO ALVES CORREA                                       JOEL CARDOSO DA LUZ</w:t>
      </w:r>
    </w:p>
    <w:p w:rsidR="00A548E5" w:rsidRDefault="00A548E5" w:rsidP="00A548E5">
      <w:pPr>
        <w:jc w:val="both"/>
        <w:rPr>
          <w:rFonts w:ascii="Arial" w:hAnsi="Arial" w:cs="Arial"/>
          <w:sz w:val="24"/>
          <w:szCs w:val="24"/>
        </w:rPr>
      </w:pPr>
      <w:r>
        <w:rPr>
          <w:rFonts w:ascii="Arial" w:hAnsi="Arial" w:cs="Arial"/>
          <w:sz w:val="24"/>
          <w:szCs w:val="24"/>
        </w:rPr>
        <w:t>TIÃO CORREA – Vereador/PSDB                                               Vereador</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hAnsi="Arial" w:cs="Arial"/>
          <w:sz w:val="24"/>
          <w:szCs w:val="24"/>
        </w:rPr>
      </w:pPr>
    </w:p>
    <w:p w:rsidR="00A548E5" w:rsidRDefault="00A548E5" w:rsidP="00A548E5">
      <w:pPr>
        <w:jc w:val="center"/>
        <w:rPr>
          <w:rFonts w:ascii="Arial" w:hAnsi="Arial" w:cs="Arial"/>
          <w:b/>
          <w:bCs/>
          <w:sz w:val="32"/>
          <w:szCs w:val="32"/>
        </w:rPr>
      </w:pPr>
      <w:r>
        <w:rPr>
          <w:rFonts w:ascii="Arial" w:hAnsi="Arial" w:cs="Arial"/>
          <w:b/>
          <w:bCs/>
          <w:sz w:val="32"/>
          <w:szCs w:val="32"/>
        </w:rPr>
        <w:lastRenderedPageBreak/>
        <w:t>JUSTIFICATIVA</w:t>
      </w:r>
    </w:p>
    <w:p w:rsidR="00A548E5" w:rsidRDefault="00A548E5" w:rsidP="00A548E5">
      <w:pPr>
        <w:ind w:firstLine="1418"/>
        <w:jc w:val="both"/>
        <w:rPr>
          <w:rFonts w:ascii="Arial" w:hAnsi="Arial" w:cs="Arial"/>
          <w:sz w:val="24"/>
          <w:szCs w:val="24"/>
        </w:rPr>
      </w:pP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 xml:space="preserve">Rita de Cássia </w:t>
      </w:r>
      <w:proofErr w:type="spellStart"/>
      <w:r>
        <w:rPr>
          <w:rFonts w:ascii="Arial" w:eastAsia="Times New Roman" w:hAnsi="Arial" w:cs="Arial"/>
          <w:sz w:val="24"/>
          <w:szCs w:val="24"/>
        </w:rPr>
        <w:t>Gonçales</w:t>
      </w:r>
      <w:proofErr w:type="spellEnd"/>
      <w:r>
        <w:rPr>
          <w:rFonts w:ascii="Arial" w:eastAsia="Times New Roman" w:hAnsi="Arial" w:cs="Arial"/>
          <w:sz w:val="24"/>
          <w:szCs w:val="24"/>
        </w:rPr>
        <w:t xml:space="preserve"> nasceu em 12 de julho de 1966, na cidade de Tambaú, neste Estado e atualmente reside no município de Nova Odessa.</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Graduada em Pedagogia pela Faculdade de Filosofia, Ciências e Letras de Santo André.</w:t>
      </w:r>
    </w:p>
    <w:p w:rsidR="00A548E5" w:rsidRDefault="00A548E5" w:rsidP="00A548E5">
      <w:pPr>
        <w:ind w:firstLine="1418"/>
        <w:jc w:val="both"/>
        <w:rPr>
          <w:rFonts w:ascii="Arial" w:eastAsia="Calibri" w:hAnsi="Arial" w:cs="Arial"/>
          <w:sz w:val="24"/>
          <w:szCs w:val="24"/>
        </w:rPr>
      </w:pPr>
      <w:r>
        <w:rPr>
          <w:rFonts w:ascii="Arial" w:hAnsi="Arial" w:cs="Arial"/>
          <w:sz w:val="24"/>
          <w:szCs w:val="24"/>
        </w:rPr>
        <w:t xml:space="preserve">Atualmente é Diretora de Escola (Programa de Ensino Integral), anteriormente foi Dirigente Regional de Ensino na Diretoria de Ensino de Sumaré, (responsável pelas escolas Estaduais e particulares dos três Municípios: Sumaré, Hortolândia e Paulínia), exerceu o cargo de Supervisor de Ensino (designada em 2008 até 2023) na Diretoria de Ensino de Sumaré.  </w:t>
      </w:r>
    </w:p>
    <w:p w:rsidR="00A548E5" w:rsidRDefault="00A548E5" w:rsidP="00A548E5">
      <w:pPr>
        <w:ind w:firstLine="1418"/>
        <w:jc w:val="both"/>
        <w:rPr>
          <w:rFonts w:ascii="Arial" w:hAnsi="Arial" w:cs="Arial"/>
          <w:b/>
          <w:bCs/>
          <w:sz w:val="24"/>
          <w:szCs w:val="24"/>
        </w:rPr>
      </w:pPr>
      <w:r>
        <w:rPr>
          <w:rFonts w:ascii="Arial" w:hAnsi="Arial" w:cs="Arial"/>
          <w:sz w:val="24"/>
          <w:szCs w:val="24"/>
        </w:rPr>
        <w:t>Ministrou aulas no Curso de Pedagogia da Faculdade Anhanguera. Tem experiência na formação de professores atuando na área da Educação desde 1985. Ingressou no magistério público como professora de Ensino Fundamental de 1ª a 4ª série, onde lecionou até o ano de 1996. No período de 1991 a 2003 trabalhou na Rede SESI como educadora, atuando 08 anos como professora e 04 como Coordenadora nas modalidades: Ensino Fundamental, Educação de Jovens e Adultos, e Ensino Infantil. Em 2002 concomitante reingressou através de Concurso Público, como Diretor de Escola, cargo que ocupa até a presente data.</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A Professora Rita tem um currículo exemplar no que se refere a especialização, como segue:</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*Especialização em REDEFOR: GESTÃO DA REDE PUBLICA PARA SUPERVISORES.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Universidade de SP-USP,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Título: Gestão escolar e a Formação dos professores: O Ensino a Distância</w:t>
      </w:r>
      <w:r>
        <w:rPr>
          <w:rFonts w:ascii="Arial" w:eastAsia="Times New Roman" w:hAnsi="Arial" w:cs="Arial"/>
          <w:sz w:val="24"/>
          <w:szCs w:val="24"/>
        </w:rPr>
        <w:br w:type="textWrapping" w:clear="all"/>
        <w:t>.</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*Especialização em Metodologias e Gestão para </w:t>
      </w:r>
      <w:proofErr w:type="spellStart"/>
      <w:r>
        <w:rPr>
          <w:rFonts w:ascii="Arial" w:eastAsia="Times New Roman" w:hAnsi="Arial" w:cs="Arial"/>
          <w:sz w:val="24"/>
          <w:szCs w:val="24"/>
        </w:rPr>
        <w:t>EaD</w:t>
      </w:r>
      <w:proofErr w:type="spellEnd"/>
      <w:r>
        <w:rPr>
          <w:rFonts w:ascii="Arial" w:eastAsia="Times New Roman" w:hAnsi="Arial" w:cs="Arial"/>
          <w:sz w:val="24"/>
          <w:szCs w:val="24"/>
        </w:rPr>
        <w:t xml:space="preserve">.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Anhanguera Educacional - Valinhos, ANHANGUERA,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Título: A tendência do professor do Século XXI: TUTORIA.</w:t>
      </w:r>
      <w:r>
        <w:rPr>
          <w:rFonts w:ascii="Arial" w:eastAsia="Times New Roman" w:hAnsi="Arial" w:cs="Arial"/>
          <w:sz w:val="24"/>
          <w:szCs w:val="24"/>
        </w:rPr>
        <w:br w:type="textWrapping" w:clear="all"/>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*Especialização em Gestão Educacional.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Universidade Estadual de Campinas, UNICAMP, Brasil.</w:t>
      </w:r>
    </w:p>
    <w:p w:rsidR="00A548E5" w:rsidRDefault="00A548E5" w:rsidP="00A548E5">
      <w:pPr>
        <w:spacing w:after="0"/>
        <w:ind w:firstLine="1418"/>
        <w:textAlignment w:val="baseline"/>
        <w:rPr>
          <w:rFonts w:ascii="Arial" w:eastAsia="Calibri" w:hAnsi="Arial" w:cs="Arial"/>
          <w:sz w:val="24"/>
          <w:szCs w:val="24"/>
        </w:rPr>
      </w:pPr>
      <w:r>
        <w:rPr>
          <w:rFonts w:ascii="Arial" w:eastAsia="Times New Roman" w:hAnsi="Arial" w:cs="Arial"/>
          <w:sz w:val="24"/>
          <w:szCs w:val="24"/>
        </w:rPr>
        <w:t>Título: Memorial de Formação: Os caminhos que percorri....</w:t>
      </w:r>
      <w:r>
        <w:rPr>
          <w:rFonts w:ascii="Arial" w:eastAsia="Times New Roman" w:hAnsi="Arial" w:cs="Arial"/>
          <w:sz w:val="24"/>
          <w:szCs w:val="24"/>
        </w:rPr>
        <w:br w:type="textWrapping" w:clear="all"/>
      </w:r>
    </w:p>
    <w:p w:rsidR="00A548E5" w:rsidRDefault="00A548E5" w:rsidP="00A548E5">
      <w:pPr>
        <w:jc w:val="both"/>
        <w:rPr>
          <w:rFonts w:ascii="Arial" w:hAnsi="Arial" w:cs="Arial"/>
          <w:b/>
          <w:bCs/>
          <w:sz w:val="24"/>
          <w:szCs w:val="24"/>
        </w:rPr>
      </w:pPr>
      <w:r>
        <w:rPr>
          <w:rFonts w:ascii="Arial" w:hAnsi="Arial" w:cs="Arial"/>
          <w:b/>
          <w:bCs/>
          <w:sz w:val="24"/>
          <w:szCs w:val="24"/>
        </w:rPr>
        <w:t>FORMAÇÃO COMPLEMENTAR/ CURSOS:</w:t>
      </w:r>
    </w:p>
    <w:p w:rsidR="00A548E5" w:rsidRDefault="00A548E5" w:rsidP="00A548E5">
      <w:pPr>
        <w:ind w:firstLine="1418"/>
        <w:jc w:val="both"/>
        <w:rPr>
          <w:rFonts w:ascii="Arial" w:hAnsi="Arial" w:cs="Arial"/>
          <w:b/>
          <w:bCs/>
          <w:sz w:val="24"/>
          <w:szCs w:val="24"/>
        </w:rPr>
      </w:pPr>
      <w:r>
        <w:rPr>
          <w:rFonts w:ascii="Arial" w:hAnsi="Arial" w:cs="Arial"/>
          <w:sz w:val="24"/>
          <w:szCs w:val="24"/>
        </w:rPr>
        <w:t>*Programa de Desenvolvimento de Liderança    PDL</w:t>
      </w:r>
      <w:r>
        <w:rPr>
          <w:rFonts w:ascii="Arial" w:hAnsi="Arial" w:cs="Arial"/>
          <w:b/>
          <w:bCs/>
          <w:sz w:val="24"/>
          <w:szCs w:val="24"/>
        </w:rPr>
        <w:tab/>
      </w:r>
      <w:r>
        <w:rPr>
          <w:rFonts w:ascii="Arial" w:hAnsi="Arial" w:cs="Arial"/>
          <w:b/>
          <w:bCs/>
          <w:sz w:val="24"/>
          <w:szCs w:val="24"/>
        </w:rPr>
        <w:tab/>
      </w:r>
    </w:p>
    <w:p w:rsidR="00A548E5" w:rsidRDefault="00A548E5" w:rsidP="00A548E5">
      <w:pPr>
        <w:ind w:firstLine="1418"/>
        <w:jc w:val="both"/>
        <w:rPr>
          <w:rFonts w:ascii="Arial" w:hAnsi="Arial" w:cs="Arial"/>
          <w:sz w:val="24"/>
          <w:szCs w:val="24"/>
        </w:rPr>
      </w:pPr>
      <w:r>
        <w:rPr>
          <w:rFonts w:ascii="Arial" w:hAnsi="Arial" w:cs="Arial"/>
          <w:sz w:val="24"/>
          <w:szCs w:val="24"/>
        </w:rPr>
        <w:t xml:space="preserve">Secretaria do Estado da Educação SP – EFAPE </w:t>
      </w:r>
    </w:p>
    <w:p w:rsidR="00A548E5" w:rsidRDefault="00A548E5" w:rsidP="00A548E5">
      <w:pPr>
        <w:ind w:firstLine="1418"/>
        <w:jc w:val="both"/>
        <w:rPr>
          <w:rFonts w:ascii="Arial" w:hAnsi="Arial" w:cs="Arial"/>
          <w:b/>
          <w:bCs/>
          <w:sz w:val="24"/>
          <w:szCs w:val="24"/>
        </w:rPr>
      </w:pPr>
      <w:r>
        <w:rPr>
          <w:rFonts w:ascii="Arial" w:hAnsi="Arial" w:cs="Arial"/>
          <w:sz w:val="24"/>
          <w:szCs w:val="24"/>
        </w:rPr>
        <w:lastRenderedPageBreak/>
        <w:t>*Programa de Desenvolvimento de Liderança    PDL</w:t>
      </w:r>
      <w:r>
        <w:rPr>
          <w:rFonts w:ascii="Arial" w:hAnsi="Arial" w:cs="Arial"/>
          <w:b/>
          <w:bCs/>
          <w:sz w:val="24"/>
          <w:szCs w:val="24"/>
        </w:rPr>
        <w:tab/>
      </w:r>
    </w:p>
    <w:p w:rsidR="00A548E5" w:rsidRDefault="00A548E5" w:rsidP="00A548E5">
      <w:pPr>
        <w:ind w:firstLine="1418"/>
        <w:jc w:val="both"/>
        <w:rPr>
          <w:rFonts w:ascii="Arial" w:hAnsi="Arial" w:cs="Arial"/>
          <w:sz w:val="24"/>
          <w:szCs w:val="24"/>
        </w:rPr>
      </w:pPr>
      <w:r>
        <w:rPr>
          <w:rFonts w:ascii="Arial" w:hAnsi="Arial" w:cs="Arial"/>
          <w:sz w:val="24"/>
          <w:szCs w:val="24"/>
        </w:rPr>
        <w:t xml:space="preserve">Secretaria do Estado da Educação – EFAPE </w:t>
      </w:r>
    </w:p>
    <w:p w:rsidR="00A548E5" w:rsidRDefault="00A548E5" w:rsidP="00A548E5">
      <w:pPr>
        <w:ind w:firstLine="1418"/>
        <w:jc w:val="both"/>
        <w:rPr>
          <w:rFonts w:ascii="Arial" w:hAnsi="Arial" w:cs="Arial"/>
          <w:b/>
          <w:bCs/>
          <w:sz w:val="24"/>
          <w:szCs w:val="24"/>
        </w:rPr>
      </w:pPr>
      <w:r>
        <w:rPr>
          <w:rFonts w:ascii="Arial" w:hAnsi="Arial" w:cs="Arial"/>
          <w:sz w:val="24"/>
          <w:szCs w:val="24"/>
        </w:rPr>
        <w:t>*Programa de Ensino Integral- Modelo de Gestão</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*Modelo de Gestão.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*Formação aprofundada de Projeto de Vida.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*TECNOLOGIA E INOVAÇÃO.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*Formação aprofundada </w:t>
      </w:r>
      <w:proofErr w:type="gramStart"/>
      <w:r>
        <w:rPr>
          <w:rFonts w:ascii="Arial" w:eastAsia="Times New Roman" w:hAnsi="Arial" w:cs="Arial"/>
          <w:sz w:val="24"/>
          <w:szCs w:val="24"/>
        </w:rPr>
        <w:t>de Eletivas</w:t>
      </w:r>
      <w:proofErr w:type="gramEnd"/>
      <w:r>
        <w:rPr>
          <w:rFonts w:ascii="Arial" w:eastAsia="Times New Roman" w:hAnsi="Arial" w:cs="Arial"/>
          <w:sz w:val="24"/>
          <w:szCs w:val="24"/>
        </w:rPr>
        <w:t>.</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*ELETIVAS.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*Projeto de Vida.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*Formação Básica de Tecnologia.</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*Supervisor de </w:t>
      </w:r>
      <w:proofErr w:type="gramStart"/>
      <w:r>
        <w:rPr>
          <w:rFonts w:ascii="Arial" w:eastAsia="Times New Roman" w:hAnsi="Arial" w:cs="Arial"/>
          <w:sz w:val="24"/>
          <w:szCs w:val="24"/>
        </w:rPr>
        <w:t>Ensino :</w:t>
      </w:r>
      <w:proofErr w:type="gramEnd"/>
      <w:r>
        <w:rPr>
          <w:rFonts w:ascii="Arial" w:eastAsia="Times New Roman" w:hAnsi="Arial" w:cs="Arial"/>
          <w:sz w:val="24"/>
          <w:szCs w:val="24"/>
        </w:rPr>
        <w:t xml:space="preserve"> Compartilhando saberes e práticas.</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*Curso de Formação em Gestão </w:t>
      </w:r>
      <w:proofErr w:type="gramStart"/>
      <w:r>
        <w:rPr>
          <w:rFonts w:ascii="Arial" w:eastAsia="Times New Roman" w:hAnsi="Arial" w:cs="Arial"/>
          <w:sz w:val="24"/>
          <w:szCs w:val="24"/>
        </w:rPr>
        <w:t>Democrática :</w:t>
      </w:r>
      <w:proofErr w:type="gramEnd"/>
      <w:r>
        <w:rPr>
          <w:rFonts w:ascii="Arial" w:eastAsia="Times New Roman" w:hAnsi="Arial" w:cs="Arial"/>
          <w:sz w:val="24"/>
          <w:szCs w:val="24"/>
        </w:rPr>
        <w:t xml:space="preserve"> Grêmio Estudantil.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*Curso de Atualização: Foco Aprendizagem-Supervisor de Ensino.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*Encontros de Formação </w:t>
      </w:r>
      <w:proofErr w:type="gramStart"/>
      <w:r>
        <w:rPr>
          <w:rFonts w:ascii="Arial" w:eastAsia="Times New Roman" w:hAnsi="Arial" w:cs="Arial"/>
          <w:sz w:val="24"/>
          <w:szCs w:val="24"/>
        </w:rPr>
        <w:t>Continuada :</w:t>
      </w:r>
      <w:proofErr w:type="gramEnd"/>
      <w:r>
        <w:rPr>
          <w:rFonts w:ascii="Arial" w:eastAsia="Times New Roman" w:hAnsi="Arial" w:cs="Arial"/>
          <w:sz w:val="24"/>
          <w:szCs w:val="24"/>
        </w:rPr>
        <w:t xml:space="preserve"> A Prática Gestora em foco.</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*Introdução aos direitos Humanos e ECA para Educadores.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*Extensão universitária em Formação Continuada em Conselhos Escolares.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Universidade Federal de São Carlos, UFSCAR,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Progr</w:t>
      </w:r>
      <w:proofErr w:type="spellEnd"/>
      <w:r>
        <w:rPr>
          <w:rFonts w:ascii="Arial" w:eastAsia="Times New Roman" w:hAnsi="Arial" w:cs="Arial"/>
          <w:sz w:val="24"/>
          <w:szCs w:val="24"/>
        </w:rPr>
        <w:t xml:space="preserve">. de </w:t>
      </w:r>
      <w:proofErr w:type="spellStart"/>
      <w:r>
        <w:rPr>
          <w:rFonts w:ascii="Arial" w:eastAsia="Times New Roman" w:hAnsi="Arial" w:cs="Arial"/>
          <w:sz w:val="24"/>
          <w:szCs w:val="24"/>
        </w:rPr>
        <w:t>Desenv</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Gerenc</w:t>
      </w:r>
      <w:proofErr w:type="spellEnd"/>
      <w:r>
        <w:rPr>
          <w:rFonts w:ascii="Arial" w:eastAsia="Times New Roman" w:hAnsi="Arial" w:cs="Arial"/>
          <w:sz w:val="24"/>
          <w:szCs w:val="24"/>
        </w:rPr>
        <w:t xml:space="preserve">. e </w:t>
      </w:r>
      <w:proofErr w:type="spellStart"/>
      <w:r>
        <w:rPr>
          <w:rFonts w:ascii="Arial" w:eastAsia="Times New Roman" w:hAnsi="Arial" w:cs="Arial"/>
          <w:sz w:val="24"/>
          <w:szCs w:val="24"/>
        </w:rPr>
        <w:t>Atualiz.Prof</w:t>
      </w:r>
      <w:proofErr w:type="spellEnd"/>
      <w:r>
        <w:rPr>
          <w:rFonts w:ascii="Arial" w:eastAsia="Times New Roman" w:hAnsi="Arial" w:cs="Arial"/>
          <w:sz w:val="24"/>
          <w:szCs w:val="24"/>
        </w:rPr>
        <w:t xml:space="preserve">. PDG-AP.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Progr</w:t>
      </w:r>
      <w:proofErr w:type="spellEnd"/>
      <w:r>
        <w:rPr>
          <w:rFonts w:ascii="Arial" w:eastAsia="Times New Roman" w:hAnsi="Arial" w:cs="Arial"/>
          <w:sz w:val="24"/>
          <w:szCs w:val="24"/>
        </w:rPr>
        <w:t>. Práticas de Leit. e Esc. Contemporaneidade.</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*Grandes Temas da Atualidade.</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*PDG Educação :Formação de Tutores para Gestão Escolar e a Política Educacional.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*Seminário Educação e </w:t>
      </w:r>
      <w:proofErr w:type="spellStart"/>
      <w:r>
        <w:rPr>
          <w:rFonts w:ascii="Arial" w:eastAsia="Times New Roman" w:hAnsi="Arial" w:cs="Arial"/>
          <w:sz w:val="24"/>
          <w:szCs w:val="24"/>
        </w:rPr>
        <w:t>Futuridade-A</w:t>
      </w:r>
      <w:proofErr w:type="spellEnd"/>
      <w:r>
        <w:rPr>
          <w:rFonts w:ascii="Arial" w:eastAsia="Times New Roman" w:hAnsi="Arial" w:cs="Arial"/>
          <w:sz w:val="24"/>
          <w:szCs w:val="24"/>
        </w:rPr>
        <w:t xml:space="preserve"> Arte da Existência.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*Grandes Temas da Atualidade 2011.</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lastRenderedPageBreak/>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*O Diretor de Escola no contexto do Programa Ler e Escrever.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*Grandes Temas da Atualidade.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*Oye.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Instituto Cervantes, IC,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*LETRA E VIDA.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do Estado da Educação de SP, SEE 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*Programa de capacitação a distância para gestores</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Secretaria da Educação do Estado de São Paulo, SEE,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*Gestão escolar e tecnologias.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Pontifícia Universidade Católica de São Paulo, PUC/SP,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*Extensão universitária em Alfabetização de jovens e adultos.</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Universidade de Brasília, UnB, Brasil.</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 xml:space="preserve">*Extensão universitária em projeto de capacitação pedagógica aos educadores. </w:t>
      </w:r>
    </w:p>
    <w:p w:rsidR="00A548E5" w:rsidRDefault="00A548E5" w:rsidP="00A548E5">
      <w:pPr>
        <w:spacing w:after="0"/>
        <w:ind w:firstLine="1418"/>
        <w:textAlignment w:val="baseline"/>
        <w:rPr>
          <w:rFonts w:ascii="Arial" w:eastAsia="Times New Roman" w:hAnsi="Arial" w:cs="Arial"/>
          <w:sz w:val="24"/>
          <w:szCs w:val="24"/>
        </w:rPr>
      </w:pPr>
      <w:r>
        <w:rPr>
          <w:rFonts w:ascii="Arial" w:eastAsia="Times New Roman" w:hAnsi="Arial" w:cs="Arial"/>
          <w:sz w:val="24"/>
          <w:szCs w:val="24"/>
        </w:rPr>
        <w:t>Pontifícia Universidade Católica de São Paulo, PUC/SP, Brasil.</w:t>
      </w:r>
    </w:p>
    <w:p w:rsidR="00A548E5" w:rsidRDefault="00A548E5" w:rsidP="00A548E5">
      <w:pPr>
        <w:ind w:firstLine="1418"/>
        <w:jc w:val="both"/>
        <w:rPr>
          <w:rFonts w:ascii="Arial" w:eastAsia="Times New Roman" w:hAnsi="Arial" w:cs="Arial"/>
          <w:sz w:val="24"/>
          <w:szCs w:val="24"/>
        </w:rPr>
      </w:pPr>
    </w:p>
    <w:p w:rsidR="00A548E5" w:rsidRDefault="00A548E5" w:rsidP="00A548E5">
      <w:pPr>
        <w:ind w:firstLine="1418"/>
        <w:jc w:val="both"/>
        <w:rPr>
          <w:rFonts w:ascii="Arial" w:eastAsia="Times New Roman" w:hAnsi="Arial" w:cs="Arial"/>
          <w:sz w:val="24"/>
          <w:szCs w:val="24"/>
        </w:rPr>
      </w:pPr>
      <w:bookmarkStart w:id="0" w:name="AtuacaoProfissional"/>
      <w:r>
        <w:rPr>
          <w:rFonts w:ascii="Arial" w:eastAsia="Times New Roman" w:hAnsi="Arial" w:cs="Arial"/>
          <w:sz w:val="24"/>
          <w:szCs w:val="24"/>
        </w:rPr>
        <w:t>Enquanto profissional de educação, desenvolveu atividades profissionais, como segue:</w:t>
      </w:r>
    </w:p>
    <w:bookmarkEnd w:id="0"/>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Governo do Estado de São Paulo, GOVERNO/SP, Brasil.</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Vínculo: Servidor Público</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2002 - Atual</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Enquadramento Funcional: Diretor de Escola</w:t>
      </w:r>
    </w:p>
    <w:p w:rsidR="00A548E5" w:rsidRDefault="00A548E5" w:rsidP="00A548E5">
      <w:pPr>
        <w:ind w:firstLine="1418"/>
        <w:jc w:val="both"/>
        <w:rPr>
          <w:rFonts w:ascii="Arial" w:eastAsia="Times New Roman" w:hAnsi="Arial" w:cs="Arial"/>
          <w:b/>
          <w:bCs/>
          <w:sz w:val="24"/>
          <w:szCs w:val="24"/>
        </w:rPr>
      </w:pPr>
      <w:r>
        <w:rPr>
          <w:rFonts w:ascii="Arial" w:eastAsia="Times New Roman" w:hAnsi="Arial" w:cs="Arial"/>
          <w:b/>
          <w:bCs/>
          <w:sz w:val="24"/>
          <w:szCs w:val="24"/>
        </w:rPr>
        <w:t xml:space="preserve">2023 </w:t>
      </w:r>
      <w:proofErr w:type="gramStart"/>
      <w:r>
        <w:rPr>
          <w:rFonts w:ascii="Arial" w:eastAsia="Times New Roman" w:hAnsi="Arial" w:cs="Arial"/>
          <w:b/>
          <w:bCs/>
          <w:sz w:val="24"/>
          <w:szCs w:val="24"/>
        </w:rPr>
        <w:t>( maio</w:t>
      </w:r>
      <w:proofErr w:type="gramEnd"/>
      <w:r>
        <w:rPr>
          <w:rFonts w:ascii="Arial" w:eastAsia="Times New Roman" w:hAnsi="Arial" w:cs="Arial"/>
          <w:b/>
          <w:bCs/>
          <w:sz w:val="24"/>
          <w:szCs w:val="24"/>
        </w:rPr>
        <w:t xml:space="preserve"> ) a 2025 </w:t>
      </w:r>
      <w:proofErr w:type="gramStart"/>
      <w:r>
        <w:rPr>
          <w:rFonts w:ascii="Arial" w:eastAsia="Times New Roman" w:hAnsi="Arial" w:cs="Arial"/>
          <w:b/>
          <w:bCs/>
          <w:sz w:val="24"/>
          <w:szCs w:val="24"/>
        </w:rPr>
        <w:t>( julho</w:t>
      </w:r>
      <w:proofErr w:type="gramEnd"/>
      <w:r>
        <w:rPr>
          <w:rFonts w:ascii="Arial" w:eastAsia="Times New Roman" w:hAnsi="Arial" w:cs="Arial"/>
          <w:b/>
          <w:bCs/>
          <w:sz w:val="24"/>
          <w:szCs w:val="24"/>
        </w:rPr>
        <w:t>)</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Enquadramento Funcional:  Dirigente Regional de Ensino</w:t>
      </w:r>
    </w:p>
    <w:p w:rsidR="00A548E5" w:rsidRDefault="00A548E5" w:rsidP="00A548E5">
      <w:pPr>
        <w:ind w:firstLine="1418"/>
        <w:jc w:val="both"/>
        <w:rPr>
          <w:rFonts w:ascii="Arial" w:eastAsia="Times New Roman" w:hAnsi="Arial" w:cs="Arial"/>
          <w:b/>
          <w:bCs/>
          <w:sz w:val="24"/>
          <w:szCs w:val="24"/>
        </w:rPr>
      </w:pPr>
      <w:r>
        <w:rPr>
          <w:rFonts w:ascii="Arial" w:eastAsia="Times New Roman" w:hAnsi="Arial" w:cs="Arial"/>
          <w:b/>
          <w:bCs/>
          <w:sz w:val="24"/>
          <w:szCs w:val="24"/>
        </w:rPr>
        <w:t xml:space="preserve">2008 -2023 </w:t>
      </w:r>
      <w:proofErr w:type="gramStart"/>
      <w:r>
        <w:rPr>
          <w:rFonts w:ascii="Arial" w:eastAsia="Times New Roman" w:hAnsi="Arial" w:cs="Arial"/>
          <w:b/>
          <w:bCs/>
          <w:sz w:val="24"/>
          <w:szCs w:val="24"/>
        </w:rPr>
        <w:t>( maio</w:t>
      </w:r>
      <w:proofErr w:type="gramEnd"/>
      <w:r>
        <w:rPr>
          <w:rFonts w:ascii="Arial" w:eastAsia="Times New Roman" w:hAnsi="Arial" w:cs="Arial"/>
          <w:b/>
          <w:bCs/>
          <w:sz w:val="24"/>
          <w:szCs w:val="24"/>
        </w:rPr>
        <w:t>)</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Enquadramento Funcional: Supervisor de Ensino</w:t>
      </w:r>
    </w:p>
    <w:p w:rsidR="00A548E5" w:rsidRDefault="00A548E5" w:rsidP="00A548E5">
      <w:pPr>
        <w:ind w:firstLine="1418"/>
        <w:jc w:val="both"/>
        <w:rPr>
          <w:rFonts w:ascii="Arial" w:eastAsia="Times New Roman" w:hAnsi="Arial" w:cs="Arial"/>
          <w:b/>
          <w:bCs/>
          <w:sz w:val="24"/>
          <w:szCs w:val="24"/>
        </w:rPr>
      </w:pPr>
    </w:p>
    <w:p w:rsidR="00A548E5" w:rsidRDefault="00A548E5" w:rsidP="00A548E5">
      <w:pPr>
        <w:ind w:firstLine="1418"/>
        <w:jc w:val="both"/>
        <w:rPr>
          <w:rFonts w:ascii="Arial" w:eastAsia="Times New Roman" w:hAnsi="Arial" w:cs="Arial"/>
          <w:b/>
          <w:bCs/>
          <w:sz w:val="24"/>
          <w:szCs w:val="24"/>
        </w:rPr>
      </w:pPr>
      <w:r>
        <w:rPr>
          <w:rFonts w:ascii="Arial" w:eastAsia="Times New Roman" w:hAnsi="Arial" w:cs="Arial"/>
          <w:b/>
          <w:bCs/>
          <w:sz w:val="24"/>
          <w:szCs w:val="24"/>
        </w:rPr>
        <w:t>Serviço Social da Indústria - Diretório Regional São Paulo, SESI/SP, Brasil.</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 xml:space="preserve">Vínculo: Celetista, </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1993 - 2003</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Enquadramento Funcional: Professor Coordenador</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01-12-1994 a 26-01-1999</w:t>
      </w:r>
      <w:r>
        <w:rPr>
          <w:rFonts w:ascii="Arial" w:eastAsia="Times New Roman" w:hAnsi="Arial" w:cs="Arial"/>
          <w:sz w:val="24"/>
          <w:szCs w:val="24"/>
        </w:rPr>
        <w:t xml:space="preserve"> </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lastRenderedPageBreak/>
        <w:t xml:space="preserve">Exerceu a função de Assistente de Coordenação, </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27-01-99 a 12-12.2003</w:t>
      </w:r>
      <w:r>
        <w:rPr>
          <w:rFonts w:ascii="Arial" w:eastAsia="Times New Roman" w:hAnsi="Arial" w:cs="Arial"/>
          <w:sz w:val="24"/>
          <w:szCs w:val="24"/>
        </w:rPr>
        <w:t xml:space="preserve"> </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 xml:space="preserve">Passou a exercer a função de coordenadora. </w:t>
      </w:r>
    </w:p>
    <w:p w:rsidR="00A548E5" w:rsidRDefault="00A548E5" w:rsidP="00A548E5">
      <w:pPr>
        <w:ind w:firstLine="1418"/>
        <w:jc w:val="both"/>
        <w:rPr>
          <w:rFonts w:ascii="Arial" w:eastAsia="Times New Roman" w:hAnsi="Arial" w:cs="Arial"/>
          <w:sz w:val="24"/>
          <w:szCs w:val="24"/>
        </w:rPr>
      </w:pPr>
    </w:p>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UNIVERSIDADE ANHANGUERA-UNIDERP, UAU, Brasil.</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Vínculo institucional</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b/>
          <w:bCs/>
          <w:sz w:val="24"/>
          <w:szCs w:val="24"/>
        </w:rPr>
        <w:t>2009 - 2015</w:t>
      </w:r>
    </w:p>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 xml:space="preserve">Enquadramento Funcional: PROFESSOR TUTOR PRESENCIAL </w:t>
      </w:r>
    </w:p>
    <w:p w:rsidR="00A548E5" w:rsidRDefault="00A548E5" w:rsidP="00A548E5">
      <w:pPr>
        <w:ind w:firstLine="1418"/>
        <w:jc w:val="both"/>
        <w:rPr>
          <w:rFonts w:ascii="Arial" w:eastAsia="Times New Roman" w:hAnsi="Arial" w:cs="Arial"/>
          <w:b/>
          <w:bCs/>
          <w:sz w:val="24"/>
          <w:szCs w:val="24"/>
        </w:rPr>
      </w:pPr>
      <w:bookmarkStart w:id="1" w:name="AreasAtuacao"/>
      <w:r>
        <w:rPr>
          <w:rFonts w:ascii="Arial" w:eastAsia="Times New Roman" w:hAnsi="Arial" w:cs="Arial"/>
          <w:b/>
          <w:bCs/>
          <w:sz w:val="24"/>
          <w:szCs w:val="24"/>
        </w:rPr>
        <w:t>Áreas de atuação</w:t>
      </w:r>
    </w:p>
    <w:bookmarkEnd w:id="1"/>
    <w:p w:rsidR="00A548E5" w:rsidRDefault="00A548E5" w:rsidP="00A548E5">
      <w:pPr>
        <w:ind w:firstLine="1418"/>
        <w:jc w:val="both"/>
        <w:rPr>
          <w:rFonts w:ascii="Arial" w:eastAsia="Times New Roman" w:hAnsi="Arial" w:cs="Arial"/>
          <w:sz w:val="24"/>
          <w:szCs w:val="24"/>
        </w:rPr>
      </w:pPr>
      <w:r>
        <w:rPr>
          <w:rFonts w:ascii="Arial" w:eastAsia="Times New Roman" w:hAnsi="Arial" w:cs="Arial"/>
          <w:sz w:val="24"/>
          <w:szCs w:val="24"/>
        </w:rPr>
        <w:t>*Grande área: Ciências Humanas / Área: Educação.</w:t>
      </w:r>
    </w:p>
    <w:p w:rsidR="00A548E5" w:rsidRDefault="00A548E5" w:rsidP="00A548E5">
      <w:pPr>
        <w:ind w:firstLine="1418"/>
        <w:rPr>
          <w:rFonts w:ascii="Arial" w:eastAsia="Times New Roman" w:hAnsi="Arial" w:cs="Arial"/>
          <w:sz w:val="24"/>
          <w:szCs w:val="24"/>
        </w:rPr>
      </w:pPr>
      <w:r>
        <w:rPr>
          <w:rFonts w:ascii="Arial" w:eastAsia="Times New Roman" w:hAnsi="Arial" w:cs="Arial"/>
          <w:sz w:val="24"/>
          <w:szCs w:val="24"/>
        </w:rPr>
        <w:t xml:space="preserve">*Professor/ Coordenador/ Diretor de Escola / Supervisor de Ensino e Dirigente Regional de Ensino </w:t>
      </w:r>
    </w:p>
    <w:p w:rsidR="00A548E5" w:rsidRDefault="00A548E5" w:rsidP="00A548E5">
      <w:pPr>
        <w:tabs>
          <w:tab w:val="num" w:pos="709"/>
        </w:tabs>
        <w:ind w:firstLine="1418"/>
        <w:jc w:val="both"/>
        <w:rPr>
          <w:rFonts w:ascii="Arial" w:eastAsia="Calibri" w:hAnsi="Arial" w:cs="Arial"/>
          <w:sz w:val="24"/>
          <w:szCs w:val="24"/>
        </w:rPr>
      </w:pPr>
      <w:r>
        <w:rPr>
          <w:rFonts w:ascii="Arial" w:hAnsi="Arial" w:cs="Arial"/>
          <w:sz w:val="24"/>
          <w:szCs w:val="24"/>
        </w:rPr>
        <w:t>Sua trajetória é marcada pelo amor à educação, pelo empenho em promover oportunidades de aprendizado de qualidade e pela crença de que a escola é espaço de transformação social.</w:t>
      </w:r>
    </w:p>
    <w:p w:rsidR="00A548E5" w:rsidRDefault="00A548E5" w:rsidP="00A548E5">
      <w:pPr>
        <w:ind w:firstLine="1418"/>
        <w:jc w:val="both"/>
        <w:rPr>
          <w:rFonts w:ascii="Arial" w:hAnsi="Arial" w:cs="Arial"/>
          <w:sz w:val="24"/>
          <w:szCs w:val="24"/>
        </w:rPr>
      </w:pPr>
      <w:r>
        <w:rPr>
          <w:rFonts w:ascii="Arial" w:hAnsi="Arial" w:cs="Arial"/>
          <w:sz w:val="24"/>
          <w:szCs w:val="24"/>
        </w:rPr>
        <w:t xml:space="preserve">Seu exemplo de vida e sua contribuição para a educação são motivos de orgulho para todos nós. </w:t>
      </w:r>
    </w:p>
    <w:p w:rsidR="00A548E5" w:rsidRDefault="00A548E5" w:rsidP="00A548E5">
      <w:pPr>
        <w:ind w:firstLine="1418"/>
        <w:jc w:val="both"/>
        <w:rPr>
          <w:rFonts w:ascii="Arial" w:hAnsi="Arial" w:cs="Arial"/>
          <w:sz w:val="24"/>
          <w:szCs w:val="24"/>
        </w:rPr>
      </w:pPr>
      <w:r>
        <w:rPr>
          <w:rFonts w:ascii="Arial" w:hAnsi="Arial" w:cs="Arial"/>
          <w:sz w:val="24"/>
          <w:szCs w:val="24"/>
        </w:rPr>
        <w:t>Que sua jornada continue a inspirar e a enriquecer nossa comunidade com seu trabalho e dedicação.</w:t>
      </w:r>
    </w:p>
    <w:p w:rsidR="00A548E5" w:rsidRDefault="00A548E5" w:rsidP="00A548E5">
      <w:pPr>
        <w:ind w:firstLine="1418"/>
        <w:jc w:val="both"/>
        <w:rPr>
          <w:rFonts w:ascii="Arial" w:hAnsi="Arial" w:cs="Arial"/>
          <w:sz w:val="24"/>
          <w:szCs w:val="24"/>
        </w:rPr>
      </w:pPr>
      <w:r>
        <w:rPr>
          <w:rFonts w:ascii="Arial" w:hAnsi="Arial" w:cs="Arial"/>
          <w:sz w:val="24"/>
          <w:szCs w:val="24"/>
        </w:rPr>
        <w:t>Dessa forma, pela relevante contribuição prestada à população sumareense, conto com o apoio dos nobres pares para a aprovação da concessão do título de “</w:t>
      </w:r>
      <w:r>
        <w:rPr>
          <w:rFonts w:ascii="Arial" w:hAnsi="Arial" w:cs="Arial"/>
          <w:b/>
          <w:bCs/>
          <w:i/>
          <w:iCs/>
          <w:sz w:val="24"/>
          <w:szCs w:val="24"/>
        </w:rPr>
        <w:t xml:space="preserve">Cidadã Honorífica a Professora, Sra. Rita de Cássia </w:t>
      </w:r>
      <w:proofErr w:type="spellStart"/>
      <w:r>
        <w:rPr>
          <w:rFonts w:ascii="Arial" w:hAnsi="Arial" w:cs="Arial"/>
          <w:b/>
          <w:bCs/>
          <w:i/>
          <w:iCs/>
          <w:sz w:val="24"/>
          <w:szCs w:val="24"/>
        </w:rPr>
        <w:t>Gonçales</w:t>
      </w:r>
      <w:proofErr w:type="spellEnd"/>
      <w:r>
        <w:rPr>
          <w:rFonts w:ascii="Arial" w:hAnsi="Arial" w:cs="Arial"/>
          <w:sz w:val="24"/>
          <w:szCs w:val="24"/>
        </w:rPr>
        <w:t>”.</w:t>
      </w:r>
    </w:p>
    <w:p w:rsidR="00A548E5" w:rsidRDefault="00A548E5" w:rsidP="00A548E5">
      <w:pPr>
        <w:ind w:firstLine="1418"/>
        <w:jc w:val="both"/>
        <w:rPr>
          <w:rFonts w:ascii="Arial" w:hAnsi="Arial" w:cs="Arial"/>
          <w:b/>
          <w:bCs/>
          <w:sz w:val="24"/>
          <w:szCs w:val="24"/>
        </w:rPr>
      </w:pPr>
    </w:p>
    <w:p w:rsidR="00A548E5" w:rsidRDefault="00A548E5" w:rsidP="00A548E5">
      <w:pPr>
        <w:ind w:firstLine="1418"/>
        <w:jc w:val="both"/>
        <w:rPr>
          <w:rFonts w:ascii="Arial" w:eastAsia="Times New Roman" w:hAnsi="Arial" w:cs="Arial"/>
          <w:sz w:val="24"/>
          <w:szCs w:val="24"/>
        </w:rPr>
      </w:pPr>
    </w:p>
    <w:p w:rsidR="00A548E5" w:rsidRDefault="00A548E5" w:rsidP="00A548E5">
      <w:pPr>
        <w:spacing w:after="120"/>
        <w:jc w:val="center"/>
        <w:rPr>
          <w:rFonts w:ascii="Arial" w:eastAsia="Calibri" w:hAnsi="Arial" w:cs="Arial"/>
          <w:sz w:val="24"/>
          <w:szCs w:val="24"/>
        </w:rPr>
      </w:pPr>
      <w:r>
        <w:rPr>
          <w:rFonts w:ascii="Arial" w:hAnsi="Arial" w:cs="Arial"/>
          <w:sz w:val="24"/>
          <w:szCs w:val="24"/>
        </w:rPr>
        <w:t xml:space="preserve">Sala das Sessões, 10 de </w:t>
      </w:r>
      <w:proofErr w:type="gramStart"/>
      <w:r>
        <w:rPr>
          <w:rFonts w:ascii="Arial" w:hAnsi="Arial" w:cs="Arial"/>
          <w:sz w:val="24"/>
          <w:szCs w:val="24"/>
        </w:rPr>
        <w:t>Novembro</w:t>
      </w:r>
      <w:proofErr w:type="gramEnd"/>
      <w:r>
        <w:rPr>
          <w:rFonts w:ascii="Arial" w:hAnsi="Arial" w:cs="Arial"/>
          <w:sz w:val="24"/>
          <w:szCs w:val="24"/>
        </w:rPr>
        <w:t xml:space="preserve"> de 2025.</w:t>
      </w:r>
    </w:p>
    <w:p w:rsidR="00A548E5" w:rsidRDefault="00A548E5" w:rsidP="00A548E5">
      <w:pPr>
        <w:spacing w:after="120"/>
        <w:jc w:val="center"/>
        <w:rPr>
          <w:rFonts w:ascii="Arial" w:hAnsi="Arial" w:cs="Arial"/>
          <w:color w:val="000000"/>
          <w:sz w:val="24"/>
          <w:szCs w:val="24"/>
        </w:rPr>
      </w:pPr>
      <w:r>
        <w:rPr>
          <w:rFonts w:ascii="Calibri" w:hAnsi="Calibri" w:cs="Calibri"/>
          <w:noProof/>
        </w:rPr>
        <w:drawing>
          <wp:anchor distT="0" distB="0" distL="114300" distR="114300" simplePos="0" relativeHeight="251659264" behindDoc="1" locked="0" layoutInCell="1" allowOverlap="1">
            <wp:simplePos x="0" y="0"/>
            <wp:positionH relativeFrom="margin">
              <wp:posOffset>-76200</wp:posOffset>
            </wp:positionH>
            <wp:positionV relativeFrom="paragraph">
              <wp:posOffset>97790</wp:posOffset>
            </wp:positionV>
            <wp:extent cx="2334895" cy="737870"/>
            <wp:effectExtent l="0" t="0" r="0" b="0"/>
            <wp:wrapNone/>
            <wp:docPr id="186283493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06073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895" cy="737870"/>
                    </a:xfrm>
                    <a:prstGeom prst="rect">
                      <a:avLst/>
                    </a:prstGeom>
                    <a:noFill/>
                  </pic:spPr>
                </pic:pic>
              </a:graphicData>
            </a:graphic>
            <wp14:sizeRelH relativeFrom="page">
              <wp14:pctWidth>0</wp14:pctWidth>
            </wp14:sizeRelH>
            <wp14:sizeRelV relativeFrom="page">
              <wp14:pctHeight>0</wp14:pctHeight>
            </wp14:sizeRelV>
          </wp:anchor>
        </w:drawing>
      </w:r>
    </w:p>
    <w:p w:rsidR="00A548E5" w:rsidRDefault="00A548E5" w:rsidP="00A548E5">
      <w:pPr>
        <w:pStyle w:val="NormalWeb"/>
        <w:spacing w:before="0" w:beforeAutospacing="0" w:after="0" w:afterAutospacing="0" w:line="276" w:lineRule="auto"/>
        <w:jc w:val="both"/>
        <w:rPr>
          <w:rFonts w:ascii="Arial" w:hAnsi="Arial" w:cs="Arial"/>
          <w:color w:val="000000"/>
        </w:rPr>
      </w:pPr>
    </w:p>
    <w:p w:rsidR="00A548E5" w:rsidRDefault="00A548E5" w:rsidP="00A548E5">
      <w:pPr>
        <w:pStyle w:val="NormalWeb"/>
        <w:spacing w:before="0" w:beforeAutospacing="0" w:after="0" w:afterAutospacing="0" w:line="276" w:lineRule="auto"/>
        <w:jc w:val="both"/>
        <w:rPr>
          <w:rFonts w:ascii="Arial" w:hAnsi="Arial" w:cs="Arial"/>
          <w:color w:val="000000"/>
        </w:rPr>
      </w:pPr>
    </w:p>
    <w:p w:rsidR="00A548E5" w:rsidRDefault="00A548E5" w:rsidP="00A548E5">
      <w:pPr>
        <w:spacing w:after="80"/>
        <w:jc w:val="both"/>
        <w:rPr>
          <w:rFonts w:ascii="Arial" w:hAnsi="Arial" w:cs="Arial"/>
          <w:b/>
          <w:bCs/>
          <w:sz w:val="24"/>
          <w:szCs w:val="24"/>
        </w:rPr>
      </w:pPr>
      <w:r>
        <w:rPr>
          <w:rFonts w:ascii="Arial" w:hAnsi="Arial" w:cs="Arial"/>
          <w:b/>
          <w:bCs/>
          <w:sz w:val="24"/>
          <w:szCs w:val="24"/>
        </w:rPr>
        <w:t>SEBASTIÃO ALVES CORREA                                       JOEL CARDOSO DA LUZ</w:t>
      </w:r>
    </w:p>
    <w:p w:rsidR="00A548E5" w:rsidRDefault="00A548E5" w:rsidP="00A548E5">
      <w:pPr>
        <w:jc w:val="both"/>
        <w:rPr>
          <w:rFonts w:ascii="Arial" w:hAnsi="Arial" w:cs="Arial"/>
          <w:sz w:val="24"/>
          <w:szCs w:val="24"/>
        </w:rPr>
      </w:pPr>
      <w:r>
        <w:rPr>
          <w:rFonts w:ascii="Arial" w:hAnsi="Arial" w:cs="Arial"/>
          <w:sz w:val="24"/>
          <w:szCs w:val="24"/>
        </w:rPr>
        <w:t>TIÃO CORREA – Vereador/PSDB                                               Vereador</w:t>
      </w:r>
    </w:p>
    <w:p w:rsidR="00A548E5" w:rsidRDefault="00A548E5" w:rsidP="00A548E5">
      <w:pPr>
        <w:pStyle w:val="NormalWeb"/>
        <w:spacing w:before="0" w:beforeAutospacing="0" w:after="0" w:afterAutospacing="0" w:line="276" w:lineRule="auto"/>
        <w:ind w:firstLine="1418"/>
        <w:jc w:val="both"/>
        <w:rPr>
          <w:rFonts w:ascii="Arial" w:hAnsi="Arial" w:cs="Arial"/>
          <w:color w:val="000000"/>
        </w:rPr>
      </w:pPr>
    </w:p>
    <w:permEnd w:id="622284599"/>
    <w:p w:rsidR="006D1E9A" w:rsidRPr="00601B0A" w:rsidRDefault="006D1E9A" w:rsidP="00601B0A"/>
    <w:sectPr w:rsidR="006D1E9A" w:rsidRPr="00601B0A"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59F" w:rsidRDefault="00A8359F">
      <w:pPr>
        <w:spacing w:after="0" w:line="240" w:lineRule="auto"/>
      </w:pPr>
      <w:r>
        <w:separator/>
      </w:r>
    </w:p>
  </w:endnote>
  <w:endnote w:type="continuationSeparator" w:id="0">
    <w:p w:rsidR="00A8359F" w:rsidRDefault="00A8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65226898"/>
  <w:bookmarkStart w:id="3" w:name="_Hlk65226899"/>
  <w:p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00000" w:rsidP="006D1E9A">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59F" w:rsidRDefault="00A8359F">
      <w:pPr>
        <w:spacing w:after="0" w:line="240" w:lineRule="auto"/>
      </w:pPr>
      <w:r>
        <w:separator/>
      </w:r>
    </w:p>
  </w:footnote>
  <w:footnote w:type="continuationSeparator" w:id="0">
    <w:p w:rsidR="00A8359F" w:rsidRDefault="00A8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81915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3965999">
    <w:abstractNumId w:val="5"/>
  </w:num>
  <w:num w:numId="2" w16cid:durableId="1584995202">
    <w:abstractNumId w:val="4"/>
  </w:num>
  <w:num w:numId="3" w16cid:durableId="846018996">
    <w:abstractNumId w:val="2"/>
  </w:num>
  <w:num w:numId="4" w16cid:durableId="1397121315">
    <w:abstractNumId w:val="1"/>
  </w:num>
  <w:num w:numId="5" w16cid:durableId="1540581978">
    <w:abstractNumId w:val="3"/>
  </w:num>
  <w:num w:numId="6" w16cid:durableId="26878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22BDA"/>
    <w:rsid w:val="0015657E"/>
    <w:rsid w:val="00156CF8"/>
    <w:rsid w:val="00460A32"/>
    <w:rsid w:val="004B2CC9"/>
    <w:rsid w:val="0051286F"/>
    <w:rsid w:val="00601B0A"/>
    <w:rsid w:val="00626437"/>
    <w:rsid w:val="00632FA0"/>
    <w:rsid w:val="006C41A4"/>
    <w:rsid w:val="006D1E9A"/>
    <w:rsid w:val="00822396"/>
    <w:rsid w:val="00A06CF2"/>
    <w:rsid w:val="00A548E5"/>
    <w:rsid w:val="00A8359F"/>
    <w:rsid w:val="00AE6AEE"/>
    <w:rsid w:val="00C00C1E"/>
    <w:rsid w:val="00C36776"/>
    <w:rsid w:val="00CD6B58"/>
    <w:rsid w:val="00CF4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5179"/>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6270</Characters>
  <Application>Microsoft Office Word</Application>
  <DocSecurity>8</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3</cp:revision>
  <cp:lastPrinted>2021-02-25T18:05:00Z</cp:lastPrinted>
  <dcterms:created xsi:type="dcterms:W3CDTF">2021-05-03T13:59:00Z</dcterms:created>
  <dcterms:modified xsi:type="dcterms:W3CDTF">2025-11-10T17:20:00Z</dcterms:modified>
</cp:coreProperties>
</file>