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57F4B" w:rsidP="006C7B8A" w14:paraId="5B9C113A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57F4B">
        <w:rPr>
          <w:rFonts w:ascii="Tahoma" w:hAnsi="Tahoma" w:cs="Tahoma"/>
          <w:b/>
          <w:sz w:val="24"/>
          <w:szCs w:val="24"/>
        </w:rPr>
        <w:t>Retirada de galhos quebrados com a chuva na Rua Alaíde Souza de Oliveira, 452 – Parque Bandeirantes I</w:t>
      </w:r>
    </w:p>
    <w:p w:rsidR="00287063" w:rsidRPr="006C7B8A" w:rsidP="006C7B8A" w14:paraId="7F498C4D" w14:textId="3456687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57F4B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de árvores que se quebraram e caíram na calçada devido às fortes chuvas, na altura do número 452. Essa situação compromete a segurança e a acessibilidade, podendo causar a obstrução da passagem de pedestres e veículos, além de servir como criadouro para insetos e dificultar a limpeza urbana. A intervenção é necessária para garantir a remoção imediata do material e o bem-estar da comunidade local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47FAFEE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7063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B46D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57F4B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22FD8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7F40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2B2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0AB1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60109"/>
    <w:rsid w:val="00D7429B"/>
    <w:rsid w:val="00D82A55"/>
    <w:rsid w:val="00D83DD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1B6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5396D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2025-11-10T16:08:00Z</dcterms:created>
  <dcterms:modified xsi:type="dcterms:W3CDTF">2025-11-10T16:08:00Z</dcterms:modified>
</cp:coreProperties>
</file>