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Retirada de Entulho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Praça do Ipiranga.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Retirada de Entulho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Praça do Ipiranga.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acúmulo desses resíduos tem causado transtornos aos moradores da região, além de representar risco à saúde pública. Assim sendo, solicito que seja realizada a remoção completa dos entulhos.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F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10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06 de novembro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212134069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086564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7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F6EBAFC-AE72-4472-AC86-3501BD7A072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B5616B1F-1133-4B0C-9085-3761B6522322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8679154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48805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B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C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569862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28798706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92024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139320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