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Galhos e Troncos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Dionice Vasconcelos, 170 - Jardim Dulce.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Galhos e Troncos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Dionice Vasconcelos, 170 - Jardim Dulce.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Após as intensas chuvas dos últimos dias, os galhos caíram, afetando o uso e a segurança da via.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5700783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55675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1C8C9AC-7449-4C19-ADC9-25A36DB47B6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C945D03-2654-4654-BE7C-47B1C34F760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487855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131175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2499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6573392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28675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14667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