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D0C68D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8E6878">
        <w:rPr>
          <w:sz w:val="28"/>
          <w:szCs w:val="28"/>
        </w:rPr>
        <w:t>tapa buraco</w:t>
      </w:r>
      <w:r w:rsidR="00212635">
        <w:rPr>
          <w:sz w:val="28"/>
          <w:szCs w:val="28"/>
        </w:rPr>
        <w:t xml:space="preserve"> na Rua 9 de Julho, </w:t>
      </w:r>
      <w:r w:rsidR="008E6878">
        <w:rPr>
          <w:sz w:val="28"/>
          <w:szCs w:val="28"/>
        </w:rPr>
        <w:t>194</w:t>
      </w:r>
      <w:r w:rsidR="00D7190F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158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10D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2025-11-04T16:56:00Z</cp:lastPrinted>
  <dcterms:created xsi:type="dcterms:W3CDTF">2025-11-04T16:57:00Z</dcterms:created>
  <dcterms:modified xsi:type="dcterms:W3CDTF">2025-11-04T16:57:00Z</dcterms:modified>
</cp:coreProperties>
</file>