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Desobstrução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1190 –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Desobstrução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1190 – Jardim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bueiro encontra-se entupido, comprometendo o escoamento da água pluvial e ocasionando acúmulo de água e mau cheiro, o que pode agravar a situação em períodos de chuva e causar transtornos aos moradores da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uma equipe técnica da Secretaria de Serviços Públicos realize a limpeza e manutenção do bueiro, garantindo o adequado funcionamento da rede de drenagem.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763569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3199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9AAF7DC-5A0B-4984-9FE4-02F2D4F381A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931BF6D-9D65-49BF-980F-E4DD54D95FF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77676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858656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3089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738736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81177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4962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